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2A" w:rsidRDefault="00D10132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  <w:r>
        <w:rPr>
          <w:rFonts w:eastAsiaTheme="minorEastAsia" w:hint="eastAsia"/>
          <w:sz w:val="24"/>
          <w:lang w:eastAsia="zh-CN"/>
        </w:rPr>
        <w:t xml:space="preserve">                   </w:t>
      </w: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Default="00AA0C2A" w:rsidP="00AA0C2A">
      <w:pPr>
        <w:pStyle w:val="7"/>
        <w:ind w:right="-180"/>
        <w:rPr>
          <w:rFonts w:eastAsiaTheme="minorEastAsia"/>
          <w:sz w:val="128"/>
          <w:lang w:eastAsia="zh-CN"/>
        </w:rPr>
      </w:pPr>
    </w:p>
    <w:p w:rsidR="00AA0C2A" w:rsidRDefault="00EC04F3" w:rsidP="00AA0C2A">
      <w:pPr>
        <w:pStyle w:val="7"/>
        <w:ind w:right="-180"/>
        <w:rPr>
          <w:rFonts w:eastAsiaTheme="minorEastAsia"/>
          <w:sz w:val="128"/>
          <w:lang w:eastAsia="zh-CN"/>
        </w:rPr>
      </w:pPr>
      <w:r>
        <w:rPr>
          <w:rFonts w:eastAsiaTheme="minorEastAsia"/>
          <w:sz w:val="128"/>
          <w:lang w:eastAsia="zh-CN"/>
        </w:rPr>
        <w:t>SAO Desk(</w:t>
      </w:r>
      <w:r>
        <w:rPr>
          <w:rFonts w:eastAsiaTheme="minorEastAsia" w:hint="eastAsia"/>
          <w:sz w:val="128"/>
          <w:lang w:eastAsia="zh-CN"/>
        </w:rPr>
        <w:t>收</w:t>
      </w:r>
      <w:bookmarkStart w:id="0" w:name="_GoBack"/>
      <w:bookmarkEnd w:id="0"/>
      <w:r>
        <w:rPr>
          <w:rFonts w:eastAsiaTheme="minorEastAsia"/>
          <w:sz w:val="128"/>
          <w:lang w:eastAsia="zh-CN"/>
        </w:rPr>
        <w:t>)</w:t>
      </w:r>
    </w:p>
    <w:p w:rsidR="00AA0C2A" w:rsidRDefault="00AA0C2A" w:rsidP="00AA0C2A">
      <w:pPr>
        <w:jc w:val="center"/>
        <w:rPr>
          <w:sz w:val="125"/>
        </w:rPr>
      </w:pPr>
      <w:proofErr w:type="spellStart"/>
      <w:r w:rsidRPr="00AA0C2A">
        <w:rPr>
          <w:rFonts w:hint="eastAsia"/>
          <w:sz w:val="125"/>
        </w:rPr>
        <w:t>Rong</w:t>
      </w:r>
      <w:proofErr w:type="spellEnd"/>
      <w:r w:rsidR="00033B52">
        <w:rPr>
          <w:sz w:val="125"/>
        </w:rPr>
        <w:t xml:space="preserve"> </w:t>
      </w:r>
      <w:r w:rsidRPr="00AA0C2A">
        <w:rPr>
          <w:rFonts w:hint="eastAsia"/>
          <w:sz w:val="125"/>
        </w:rPr>
        <w:t>Tan</w:t>
      </w:r>
    </w:p>
    <w:p w:rsidR="00033B52" w:rsidRPr="00AA0C2A" w:rsidRDefault="00033B52" w:rsidP="00AA0C2A">
      <w:pPr>
        <w:jc w:val="center"/>
        <w:rPr>
          <w:sz w:val="125"/>
        </w:rPr>
      </w:pPr>
      <w:r>
        <w:rPr>
          <w:sz w:val="125"/>
        </w:rPr>
        <w:t>(</w:t>
      </w:r>
      <w:r>
        <w:rPr>
          <w:rFonts w:hint="eastAsia"/>
          <w:sz w:val="125"/>
        </w:rPr>
        <w:t>谭嵘</w:t>
      </w:r>
      <w:r>
        <w:rPr>
          <w:sz w:val="125"/>
        </w:rPr>
        <w:t>)</w:t>
      </w:r>
    </w:p>
    <w:p w:rsidR="00AA0C2A" w:rsidRPr="00AA0C2A" w:rsidRDefault="00AA0C2A" w:rsidP="00AA0C2A">
      <w:pPr>
        <w:jc w:val="center"/>
        <w:rPr>
          <w:sz w:val="125"/>
        </w:rPr>
      </w:pPr>
      <w:r w:rsidRPr="00AA0C2A">
        <w:rPr>
          <w:rFonts w:hint="eastAsia"/>
          <w:sz w:val="125"/>
        </w:rPr>
        <w:t>07/27/1985</w:t>
      </w: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Pr="00AA0C2A" w:rsidRDefault="00AA0C2A" w:rsidP="00AA0C2A"/>
    <w:p w:rsidR="00AA0C2A" w:rsidRDefault="00AA0C2A" w:rsidP="00A11CAE">
      <w:pPr>
        <w:pStyle w:val="7"/>
        <w:ind w:right="-180"/>
        <w:jc w:val="both"/>
        <w:rPr>
          <w:rFonts w:eastAsiaTheme="minorEastAsia"/>
          <w:sz w:val="24"/>
          <w:lang w:eastAsia="zh-CN"/>
        </w:rPr>
      </w:pPr>
    </w:p>
    <w:p w:rsidR="00AA0C2A" w:rsidRPr="00AA0C2A" w:rsidRDefault="00AA0C2A" w:rsidP="00AA0C2A"/>
    <w:p w:rsidR="00702B6D" w:rsidRPr="00A11CAE" w:rsidRDefault="00702B6D" w:rsidP="00AA0C2A">
      <w:pPr>
        <w:pStyle w:val="7"/>
        <w:ind w:right="-180"/>
        <w:rPr>
          <w:rFonts w:eastAsiaTheme="minorEastAsia"/>
          <w:sz w:val="24"/>
          <w:lang w:eastAsia="zh-CN"/>
        </w:rPr>
      </w:pPr>
      <w:r w:rsidRPr="00420108">
        <w:rPr>
          <w:sz w:val="34"/>
        </w:rPr>
        <w:t>CURRICULUM VITAE</w:t>
      </w:r>
    </w:p>
    <w:p w:rsidR="00A11CAE" w:rsidRPr="00420108" w:rsidRDefault="00702B6D" w:rsidP="00D55AFF">
      <w:pPr>
        <w:pStyle w:val="a5"/>
        <w:spacing w:before="0" w:beforeAutospacing="0" w:after="0" w:afterAutospacing="0" w:line="290" w:lineRule="exact"/>
        <w:rPr>
          <w:rFonts w:ascii="Arial" w:hAnsi="Arial" w:cs="Arial"/>
          <w:bCs/>
          <w:color w:val="auto"/>
          <w:sz w:val="28"/>
          <w:szCs w:val="28"/>
        </w:rPr>
      </w:pPr>
      <w:r w:rsidRPr="00420108">
        <w:rPr>
          <w:rFonts w:ascii="Arial" w:hAnsi="Arial" w:cs="Arial"/>
          <w:b/>
          <w:bCs/>
          <w:color w:val="auto"/>
          <w:sz w:val="28"/>
          <w:szCs w:val="28"/>
        </w:rPr>
        <w:t xml:space="preserve">Name: </w:t>
      </w:r>
      <w:r w:rsidR="00420108" w:rsidRPr="00420108">
        <w:rPr>
          <w:rFonts w:ascii="Arial" w:hAnsi="Arial" w:cs="Arial" w:hint="eastAsia"/>
          <w:bCs/>
          <w:color w:val="auto"/>
          <w:sz w:val="28"/>
          <w:szCs w:val="28"/>
        </w:rPr>
        <w:t xml:space="preserve"> </w:t>
      </w:r>
      <w:proofErr w:type="spellStart"/>
      <w:r w:rsidRPr="00420108">
        <w:rPr>
          <w:rFonts w:ascii="Arial" w:hAnsi="Arial" w:cs="Arial"/>
          <w:bCs/>
          <w:color w:val="auto"/>
          <w:sz w:val="28"/>
          <w:szCs w:val="28"/>
        </w:rPr>
        <w:t>Rong</w:t>
      </w:r>
      <w:proofErr w:type="spellEnd"/>
      <w:r w:rsidRPr="00420108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42051F">
        <w:rPr>
          <w:rFonts w:ascii="Arial" w:hAnsi="Arial" w:cs="Arial"/>
          <w:bCs/>
          <w:color w:val="auto"/>
          <w:sz w:val="28"/>
          <w:szCs w:val="28"/>
        </w:rPr>
        <w:t>T</w:t>
      </w:r>
      <w:r w:rsidR="0042051F" w:rsidRPr="00420108">
        <w:rPr>
          <w:rFonts w:ascii="Arial" w:hAnsi="Arial" w:cs="Arial"/>
          <w:bCs/>
          <w:color w:val="auto"/>
          <w:sz w:val="28"/>
          <w:szCs w:val="28"/>
        </w:rPr>
        <w:t>an</w:t>
      </w:r>
      <w:r w:rsidRPr="00420108">
        <w:rPr>
          <w:rFonts w:ascii="Arial" w:hAnsi="Arial" w:cs="Arial"/>
          <w:bCs/>
          <w:color w:val="auto"/>
          <w:sz w:val="28"/>
          <w:szCs w:val="28"/>
        </w:rPr>
        <w:t>, Ph.D.</w:t>
      </w:r>
    </w:p>
    <w:p w:rsidR="00D55AFF" w:rsidRPr="00B065AD" w:rsidRDefault="00D55AFF" w:rsidP="00B065AD">
      <w:pPr>
        <w:pStyle w:val="a5"/>
        <w:spacing w:before="0" w:beforeAutospacing="0" w:after="0" w:afterAutospacing="0" w:line="290" w:lineRule="exact"/>
        <w:ind w:left="360"/>
        <w:rPr>
          <w:rFonts w:ascii="Arial" w:hAnsi="Arial" w:cs="Arial"/>
          <w:bCs/>
          <w:color w:val="auto"/>
          <w:sz w:val="21"/>
          <w:szCs w:val="21"/>
        </w:rPr>
      </w:pPr>
    </w:p>
    <w:p w:rsidR="00D10132" w:rsidRPr="00420108" w:rsidRDefault="00D10132" w:rsidP="00D55AFF">
      <w:pPr>
        <w:pStyle w:val="a5"/>
        <w:spacing w:before="0" w:beforeAutospacing="0" w:after="0" w:afterAutospacing="0" w:line="290" w:lineRule="exact"/>
        <w:rPr>
          <w:rFonts w:ascii="Arial" w:hAnsi="Arial" w:cs="Arial"/>
          <w:bCs/>
          <w:color w:val="auto"/>
          <w:sz w:val="24"/>
          <w:szCs w:val="24"/>
        </w:rPr>
      </w:pPr>
      <w:r w:rsidRPr="00420108">
        <w:rPr>
          <w:rFonts w:ascii="Arial" w:hAnsi="Arial" w:cs="Arial"/>
          <w:b/>
          <w:bCs/>
          <w:color w:val="auto"/>
          <w:sz w:val="24"/>
          <w:szCs w:val="24"/>
        </w:rPr>
        <w:t>Date of Birth:</w:t>
      </w:r>
      <w:r w:rsidRPr="00420108">
        <w:rPr>
          <w:rFonts w:ascii="Arial" w:hAnsi="Arial" w:cs="Arial"/>
          <w:bCs/>
          <w:color w:val="auto"/>
          <w:sz w:val="24"/>
          <w:szCs w:val="24"/>
        </w:rPr>
        <w:tab/>
      </w:r>
      <w:r w:rsidRPr="00420108">
        <w:rPr>
          <w:rFonts w:ascii="Arial" w:hAnsi="Arial" w:cs="Arial"/>
          <w:bCs/>
          <w:color w:val="auto"/>
          <w:sz w:val="24"/>
          <w:szCs w:val="24"/>
        </w:rPr>
        <w:tab/>
      </w:r>
      <w:r w:rsidRPr="00420108">
        <w:rPr>
          <w:rFonts w:ascii="Arial" w:hAnsi="Arial" w:cs="Arial"/>
          <w:bCs/>
          <w:color w:val="auto"/>
          <w:sz w:val="24"/>
          <w:szCs w:val="24"/>
        </w:rPr>
        <w:tab/>
      </w:r>
      <w:r w:rsidR="000E303F">
        <w:rPr>
          <w:rFonts w:ascii="Arial" w:hAnsi="Arial" w:cs="Arial"/>
          <w:bCs/>
          <w:color w:val="auto"/>
          <w:sz w:val="24"/>
          <w:szCs w:val="24"/>
        </w:rPr>
        <w:tab/>
      </w:r>
      <w:r w:rsidRPr="00420108">
        <w:rPr>
          <w:rFonts w:ascii="Arial" w:hAnsi="Arial" w:cs="Arial"/>
          <w:bCs/>
          <w:color w:val="auto"/>
          <w:sz w:val="24"/>
          <w:szCs w:val="24"/>
        </w:rPr>
        <w:t>July 27, 1985</w:t>
      </w:r>
    </w:p>
    <w:p w:rsidR="00D10132" w:rsidRPr="00420108" w:rsidRDefault="00D10132" w:rsidP="00D55AFF">
      <w:pPr>
        <w:pStyle w:val="a5"/>
        <w:spacing w:before="0" w:beforeAutospacing="0" w:after="0" w:afterAutospacing="0" w:line="290" w:lineRule="exact"/>
        <w:rPr>
          <w:rFonts w:ascii="Arial" w:hAnsi="Arial" w:cs="Arial"/>
          <w:bCs/>
          <w:color w:val="auto"/>
          <w:sz w:val="24"/>
          <w:szCs w:val="24"/>
        </w:rPr>
      </w:pPr>
      <w:r w:rsidRPr="00420108">
        <w:rPr>
          <w:rFonts w:ascii="Arial" w:hAnsi="Arial" w:cs="Arial"/>
          <w:b/>
          <w:bCs/>
          <w:color w:val="auto"/>
          <w:sz w:val="24"/>
          <w:szCs w:val="24"/>
        </w:rPr>
        <w:t>Place of Birth:</w:t>
      </w:r>
      <w:r w:rsidRPr="00420108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420108">
        <w:rPr>
          <w:rFonts w:ascii="Arial" w:hAnsi="Arial" w:cs="Arial"/>
          <w:bCs/>
          <w:color w:val="auto"/>
          <w:sz w:val="24"/>
          <w:szCs w:val="24"/>
        </w:rPr>
        <w:tab/>
      </w:r>
      <w:r w:rsidR="000E303F">
        <w:rPr>
          <w:rFonts w:ascii="Arial" w:hAnsi="Arial" w:cs="Arial"/>
          <w:bCs/>
          <w:color w:val="auto"/>
          <w:sz w:val="24"/>
          <w:szCs w:val="24"/>
        </w:rPr>
        <w:tab/>
      </w:r>
      <w:r w:rsidR="000E303F">
        <w:rPr>
          <w:rFonts w:ascii="Arial" w:hAnsi="Arial" w:cs="Arial"/>
          <w:bCs/>
          <w:color w:val="auto"/>
          <w:sz w:val="24"/>
          <w:szCs w:val="24"/>
        </w:rPr>
        <w:tab/>
      </w:r>
      <w:r w:rsidRPr="00420108">
        <w:rPr>
          <w:rFonts w:ascii="Arial" w:hAnsi="Arial" w:cs="Arial"/>
          <w:bCs/>
          <w:color w:val="auto"/>
          <w:sz w:val="24"/>
          <w:szCs w:val="24"/>
        </w:rPr>
        <w:t>Changsha, Hunan</w:t>
      </w:r>
      <w:r w:rsidR="005971EB">
        <w:rPr>
          <w:rFonts w:ascii="Arial" w:hAnsi="Arial" w:cs="Arial"/>
          <w:bCs/>
          <w:color w:val="auto"/>
          <w:sz w:val="24"/>
          <w:szCs w:val="24"/>
        </w:rPr>
        <w:t>.</w:t>
      </w:r>
      <w:r w:rsidRPr="00420108">
        <w:rPr>
          <w:rFonts w:ascii="Arial" w:hAnsi="Arial" w:cs="Arial"/>
          <w:bCs/>
          <w:color w:val="auto"/>
          <w:sz w:val="24"/>
          <w:szCs w:val="24"/>
        </w:rPr>
        <w:t xml:space="preserve"> P.</w:t>
      </w:r>
      <w:r w:rsidR="0042051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420108">
        <w:rPr>
          <w:rFonts w:ascii="Arial" w:hAnsi="Arial" w:cs="Arial"/>
          <w:bCs/>
          <w:color w:val="auto"/>
          <w:sz w:val="24"/>
          <w:szCs w:val="24"/>
        </w:rPr>
        <w:t>R.</w:t>
      </w:r>
      <w:r w:rsidR="0042051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420108">
        <w:rPr>
          <w:rFonts w:ascii="Arial" w:hAnsi="Arial" w:cs="Arial"/>
          <w:bCs/>
          <w:color w:val="auto"/>
          <w:sz w:val="24"/>
          <w:szCs w:val="24"/>
        </w:rPr>
        <w:t xml:space="preserve">China </w:t>
      </w:r>
    </w:p>
    <w:p w:rsidR="00D10132" w:rsidRPr="00420108" w:rsidRDefault="00D10132" w:rsidP="00D55AFF">
      <w:pPr>
        <w:pStyle w:val="a5"/>
        <w:spacing w:before="0" w:beforeAutospacing="0" w:after="0" w:afterAutospacing="0" w:line="290" w:lineRule="exact"/>
        <w:rPr>
          <w:rFonts w:ascii="Arial" w:hAnsi="Arial" w:cs="Arial"/>
          <w:bCs/>
          <w:color w:val="auto"/>
          <w:sz w:val="24"/>
          <w:szCs w:val="24"/>
        </w:rPr>
      </w:pPr>
      <w:r w:rsidRPr="00420108">
        <w:rPr>
          <w:rFonts w:ascii="Arial" w:hAnsi="Arial" w:cs="Arial"/>
          <w:b/>
          <w:bCs/>
          <w:color w:val="auto"/>
          <w:sz w:val="24"/>
          <w:szCs w:val="24"/>
        </w:rPr>
        <w:t>Country of citizenship:</w:t>
      </w:r>
      <w:r w:rsidRPr="00420108">
        <w:rPr>
          <w:rFonts w:ascii="Arial" w:hAnsi="Arial" w:cs="Arial"/>
          <w:bCs/>
          <w:color w:val="auto"/>
          <w:sz w:val="24"/>
          <w:szCs w:val="24"/>
        </w:rPr>
        <w:tab/>
        <w:t>China</w:t>
      </w:r>
    </w:p>
    <w:p w:rsidR="00D10132" w:rsidRPr="00D10132" w:rsidRDefault="00D10132" w:rsidP="00702B6D">
      <w:pPr>
        <w:tabs>
          <w:tab w:val="left" w:pos="1080"/>
        </w:tabs>
        <w:ind w:right="-180"/>
        <w:rPr>
          <w:b/>
        </w:rPr>
      </w:pPr>
    </w:p>
    <w:p w:rsidR="00702B6D" w:rsidRPr="00435764" w:rsidRDefault="00435764" w:rsidP="00702B6D">
      <w:pPr>
        <w:spacing w:line="290" w:lineRule="exac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 w:hint="eastAsia"/>
          <w:b/>
          <w:bCs/>
          <w:sz w:val="24"/>
          <w:u w:val="single"/>
        </w:rPr>
        <w:t xml:space="preserve">EDUCATION                                           </w:t>
      </w:r>
      <w:r w:rsidR="00702B6D" w:rsidRPr="00872170">
        <w:rPr>
          <w:rFonts w:ascii="Arial" w:hAnsi="Arial" w:cs="Arial"/>
          <w:b/>
          <w:bCs/>
          <w:sz w:val="24"/>
          <w:u w:val="single"/>
        </w:rPr>
        <w:t xml:space="preserve">        </w:t>
      </w:r>
      <w:r w:rsidR="00702B6D">
        <w:rPr>
          <w:rFonts w:ascii="Arial" w:hAnsi="Arial" w:cs="Arial" w:hint="eastAsia"/>
          <w:b/>
          <w:bCs/>
          <w:sz w:val="24"/>
          <w:u w:val="single"/>
        </w:rPr>
        <w:t xml:space="preserve">   </w:t>
      </w:r>
      <w:r w:rsidR="00702B6D" w:rsidRPr="00872170">
        <w:rPr>
          <w:rFonts w:ascii="Arial" w:hAnsi="Arial" w:cs="Arial"/>
          <w:b/>
          <w:bCs/>
          <w:sz w:val="24"/>
          <w:u w:val="single"/>
        </w:rPr>
        <w:t xml:space="preserve">     </w:t>
      </w:r>
    </w:p>
    <w:p w:rsidR="00670B95" w:rsidRPr="00B065AD" w:rsidRDefault="00702B6D" w:rsidP="002A25B0">
      <w:pPr>
        <w:pStyle w:val="a5"/>
        <w:numPr>
          <w:ilvl w:val="4"/>
          <w:numId w:val="7"/>
        </w:numPr>
        <w:tabs>
          <w:tab w:val="clear" w:pos="2100"/>
        </w:tabs>
        <w:spacing w:before="0" w:beforeAutospacing="0" w:after="0" w:afterAutospacing="0" w:line="290" w:lineRule="exact"/>
        <w:ind w:left="360" w:hanging="36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 w:hint="eastAsia"/>
          <w:bCs/>
          <w:color w:val="auto"/>
          <w:sz w:val="21"/>
          <w:szCs w:val="21"/>
        </w:rPr>
        <w:t xml:space="preserve">2011-present </w:t>
      </w:r>
      <w:r w:rsidR="00D55AFF">
        <w:rPr>
          <w:rFonts w:ascii="Arial" w:hAnsi="Arial" w:cs="Arial" w:hint="eastAsia"/>
          <w:bCs/>
          <w:color w:val="auto"/>
          <w:sz w:val="21"/>
          <w:szCs w:val="21"/>
        </w:rPr>
        <w:t xml:space="preserve"> </w:t>
      </w:r>
      <w:r>
        <w:rPr>
          <w:rFonts w:ascii="Arial" w:hAnsi="Arial" w:cs="Arial" w:hint="eastAsia"/>
          <w:bCs/>
          <w:color w:val="auto"/>
          <w:sz w:val="21"/>
          <w:szCs w:val="21"/>
        </w:rPr>
        <w:t xml:space="preserve"> </w:t>
      </w:r>
      <w:r w:rsidR="00791DEE">
        <w:rPr>
          <w:rFonts w:ascii="Arial" w:hAnsi="Arial" w:cs="Arial"/>
          <w:bCs/>
          <w:color w:val="auto"/>
          <w:sz w:val="21"/>
          <w:szCs w:val="21"/>
        </w:rPr>
        <w:tab/>
      </w:r>
      <w:r w:rsidR="00582639" w:rsidRPr="00B065AD">
        <w:rPr>
          <w:rFonts w:ascii="Arial" w:hAnsi="Arial" w:cs="Arial"/>
          <w:color w:val="auto"/>
          <w:sz w:val="21"/>
          <w:szCs w:val="21"/>
        </w:rPr>
        <w:t>Department of</w:t>
      </w:r>
      <w:r w:rsidR="0095276D" w:rsidRPr="00B065AD">
        <w:rPr>
          <w:rFonts w:ascii="Arial" w:hAnsi="Arial" w:cs="Arial"/>
          <w:color w:val="auto"/>
          <w:sz w:val="21"/>
          <w:szCs w:val="21"/>
        </w:rPr>
        <w:t xml:space="preserve"> pathology</w:t>
      </w:r>
      <w:r w:rsidR="00582639" w:rsidRPr="00B065AD">
        <w:rPr>
          <w:rFonts w:ascii="Arial" w:hAnsi="Arial" w:cs="Arial"/>
          <w:color w:val="auto"/>
          <w:sz w:val="21"/>
          <w:szCs w:val="21"/>
        </w:rPr>
        <w:t xml:space="preserve"> and </w:t>
      </w:r>
      <w:r w:rsidR="00C078D7" w:rsidRPr="00B065AD">
        <w:rPr>
          <w:rFonts w:ascii="Arial" w:hAnsi="Arial" w:cs="Arial"/>
          <w:color w:val="auto"/>
          <w:sz w:val="21"/>
          <w:szCs w:val="21"/>
        </w:rPr>
        <w:t>pathophysiology</w:t>
      </w:r>
      <w:r w:rsidR="0095276D" w:rsidRPr="00B065AD">
        <w:rPr>
          <w:rFonts w:ascii="Arial" w:hAnsi="Arial" w:cs="Arial"/>
          <w:color w:val="auto"/>
          <w:sz w:val="21"/>
          <w:szCs w:val="21"/>
        </w:rPr>
        <w:t>,</w:t>
      </w:r>
      <w:r w:rsidR="00355551" w:rsidRPr="00B065AD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B065AD">
        <w:rPr>
          <w:rFonts w:ascii="Arial" w:hAnsi="Arial" w:cs="Arial" w:hint="eastAsia"/>
          <w:color w:val="auto"/>
          <w:sz w:val="21"/>
          <w:szCs w:val="21"/>
        </w:rPr>
        <w:t>Xiangya</w:t>
      </w:r>
      <w:proofErr w:type="spellEnd"/>
      <w:r w:rsidRPr="00B065AD">
        <w:rPr>
          <w:rFonts w:ascii="Arial" w:hAnsi="Arial" w:cs="Arial" w:hint="eastAsia"/>
          <w:color w:val="auto"/>
          <w:sz w:val="21"/>
          <w:szCs w:val="21"/>
        </w:rPr>
        <w:t xml:space="preserve"> hospital of </w:t>
      </w:r>
    </w:p>
    <w:p w:rsidR="002A25B0" w:rsidRPr="00B065AD" w:rsidRDefault="00670B95" w:rsidP="00670B95">
      <w:pPr>
        <w:pStyle w:val="a5"/>
        <w:spacing w:before="0" w:beforeAutospacing="0" w:after="0" w:afterAutospacing="0" w:line="290" w:lineRule="exact"/>
        <w:ind w:left="360"/>
        <w:rPr>
          <w:rFonts w:ascii="Arial" w:hAnsi="Arial" w:cs="Arial"/>
          <w:color w:val="auto"/>
          <w:sz w:val="21"/>
          <w:szCs w:val="21"/>
        </w:rPr>
      </w:pPr>
      <w:r w:rsidRPr="00B065AD">
        <w:rPr>
          <w:rFonts w:ascii="Arial" w:hAnsi="Arial" w:cs="Arial" w:hint="eastAsia"/>
          <w:color w:val="auto"/>
          <w:sz w:val="21"/>
          <w:szCs w:val="21"/>
        </w:rPr>
        <w:t xml:space="preserve">                </w:t>
      </w:r>
      <w:r w:rsidR="00702B6D" w:rsidRPr="00B065AD">
        <w:rPr>
          <w:rFonts w:ascii="Arial" w:hAnsi="Arial" w:cs="Arial" w:hint="eastAsia"/>
          <w:color w:val="auto"/>
          <w:sz w:val="21"/>
          <w:szCs w:val="21"/>
        </w:rPr>
        <w:t>Central South University, Ph.D</w:t>
      </w:r>
      <w:r w:rsidR="0042051F" w:rsidRPr="00B065AD">
        <w:rPr>
          <w:rFonts w:ascii="Arial" w:hAnsi="Arial" w:cs="Arial"/>
          <w:color w:val="auto"/>
          <w:sz w:val="21"/>
          <w:szCs w:val="21"/>
        </w:rPr>
        <w:t>.</w:t>
      </w:r>
    </w:p>
    <w:p w:rsidR="00D55AFF" w:rsidRPr="00B065AD" w:rsidRDefault="00702B6D" w:rsidP="00ED055E">
      <w:pPr>
        <w:pStyle w:val="a5"/>
        <w:numPr>
          <w:ilvl w:val="4"/>
          <w:numId w:val="7"/>
        </w:numPr>
        <w:tabs>
          <w:tab w:val="clear" w:pos="2100"/>
        </w:tabs>
        <w:spacing w:before="0" w:beforeAutospacing="0" w:after="0" w:afterAutospacing="0" w:line="290" w:lineRule="exact"/>
        <w:ind w:left="360" w:hanging="360"/>
        <w:rPr>
          <w:rFonts w:ascii="Arial" w:hAnsi="Arial" w:cs="Arial"/>
          <w:color w:val="auto"/>
          <w:sz w:val="21"/>
          <w:szCs w:val="21"/>
        </w:rPr>
      </w:pPr>
      <w:r w:rsidRPr="00B065AD">
        <w:rPr>
          <w:rFonts w:ascii="Arial" w:hAnsi="Arial" w:cs="Arial"/>
          <w:color w:val="auto"/>
          <w:sz w:val="21"/>
          <w:szCs w:val="21"/>
        </w:rPr>
        <w:t>200</w:t>
      </w:r>
      <w:r w:rsidRPr="00B065AD">
        <w:rPr>
          <w:rFonts w:ascii="Arial" w:hAnsi="Arial" w:cs="Arial" w:hint="eastAsia"/>
          <w:color w:val="auto"/>
          <w:sz w:val="21"/>
          <w:szCs w:val="21"/>
        </w:rPr>
        <w:t>7</w:t>
      </w:r>
      <w:r w:rsidRPr="00B065AD">
        <w:rPr>
          <w:rFonts w:ascii="Arial" w:hAnsi="Arial" w:cs="Arial"/>
          <w:color w:val="auto"/>
          <w:sz w:val="21"/>
          <w:szCs w:val="21"/>
        </w:rPr>
        <w:t>-20</w:t>
      </w:r>
      <w:r w:rsidRPr="00B065AD">
        <w:rPr>
          <w:rFonts w:ascii="Arial" w:hAnsi="Arial" w:cs="Arial" w:hint="eastAsia"/>
          <w:color w:val="auto"/>
          <w:sz w:val="21"/>
          <w:szCs w:val="21"/>
        </w:rPr>
        <w:t>10</w:t>
      </w:r>
      <w:r w:rsidRPr="00B065AD">
        <w:rPr>
          <w:rFonts w:ascii="Arial" w:hAnsi="Arial" w:cs="Arial"/>
          <w:color w:val="auto"/>
          <w:sz w:val="21"/>
          <w:szCs w:val="21"/>
        </w:rPr>
        <w:t xml:space="preserve"> </w:t>
      </w:r>
      <w:r w:rsidRPr="00B065AD">
        <w:rPr>
          <w:rFonts w:ascii="Arial" w:hAnsi="Arial" w:cs="Arial" w:hint="eastAsia"/>
          <w:color w:val="auto"/>
          <w:sz w:val="21"/>
          <w:szCs w:val="21"/>
        </w:rPr>
        <w:t xml:space="preserve"> </w:t>
      </w:r>
      <w:r w:rsidR="00791DEE" w:rsidRPr="00B065AD">
        <w:rPr>
          <w:rFonts w:ascii="Arial" w:hAnsi="Arial" w:cs="Arial"/>
          <w:color w:val="auto"/>
          <w:sz w:val="21"/>
          <w:szCs w:val="21"/>
        </w:rPr>
        <w:tab/>
      </w:r>
      <w:r w:rsidR="00791DEE" w:rsidRPr="00B065AD">
        <w:rPr>
          <w:rFonts w:ascii="Arial" w:hAnsi="Arial" w:cs="Arial"/>
          <w:color w:val="auto"/>
          <w:sz w:val="21"/>
          <w:szCs w:val="21"/>
        </w:rPr>
        <w:tab/>
      </w:r>
      <w:r w:rsidRPr="00B065AD">
        <w:rPr>
          <w:rFonts w:ascii="Arial" w:hAnsi="Arial" w:cs="Arial"/>
          <w:color w:val="auto"/>
          <w:sz w:val="21"/>
          <w:szCs w:val="21"/>
        </w:rPr>
        <w:t xml:space="preserve">State </w:t>
      </w:r>
      <w:r w:rsidR="0042051F" w:rsidRPr="00B065AD">
        <w:rPr>
          <w:rFonts w:ascii="Arial" w:hAnsi="Arial" w:cs="Arial"/>
          <w:color w:val="auto"/>
          <w:sz w:val="21"/>
          <w:szCs w:val="21"/>
        </w:rPr>
        <w:t>k</w:t>
      </w:r>
      <w:r w:rsidRPr="00B065AD">
        <w:rPr>
          <w:rFonts w:ascii="Arial" w:hAnsi="Arial" w:cs="Arial"/>
          <w:color w:val="auto"/>
          <w:sz w:val="21"/>
          <w:szCs w:val="21"/>
        </w:rPr>
        <w:t xml:space="preserve">ey </w:t>
      </w:r>
      <w:r w:rsidR="0042051F" w:rsidRPr="00B065AD">
        <w:rPr>
          <w:rFonts w:ascii="Arial" w:hAnsi="Arial" w:cs="Arial"/>
          <w:color w:val="auto"/>
          <w:sz w:val="21"/>
          <w:szCs w:val="21"/>
        </w:rPr>
        <w:t>L</w:t>
      </w:r>
      <w:r w:rsidRPr="00B065AD">
        <w:rPr>
          <w:rFonts w:ascii="Arial" w:hAnsi="Arial" w:cs="Arial"/>
          <w:color w:val="auto"/>
          <w:sz w:val="21"/>
          <w:szCs w:val="21"/>
        </w:rPr>
        <w:t xml:space="preserve">aboratory of </w:t>
      </w:r>
      <w:r w:rsidR="0042051F" w:rsidRPr="00B065AD">
        <w:rPr>
          <w:rFonts w:ascii="Arial" w:hAnsi="Arial" w:cs="Arial"/>
          <w:color w:val="auto"/>
          <w:sz w:val="21"/>
          <w:szCs w:val="21"/>
        </w:rPr>
        <w:t>M</w:t>
      </w:r>
      <w:r w:rsidRPr="00B065AD">
        <w:rPr>
          <w:rFonts w:ascii="Arial" w:hAnsi="Arial" w:cs="Arial"/>
          <w:color w:val="auto"/>
          <w:sz w:val="21"/>
          <w:szCs w:val="21"/>
        </w:rPr>
        <w:t xml:space="preserve">edical </w:t>
      </w:r>
      <w:r w:rsidR="0042051F" w:rsidRPr="00B065AD">
        <w:rPr>
          <w:rFonts w:ascii="Arial" w:hAnsi="Arial" w:cs="Arial"/>
          <w:color w:val="auto"/>
          <w:sz w:val="21"/>
          <w:szCs w:val="21"/>
        </w:rPr>
        <w:t>N</w:t>
      </w:r>
      <w:r w:rsidRPr="00B065AD">
        <w:rPr>
          <w:rFonts w:ascii="Arial" w:hAnsi="Arial" w:cs="Arial"/>
          <w:color w:val="auto"/>
          <w:sz w:val="21"/>
          <w:szCs w:val="21"/>
        </w:rPr>
        <w:t xml:space="preserve">eurobiology, Shanghai </w:t>
      </w:r>
      <w:r w:rsidR="0042051F" w:rsidRPr="00B065AD">
        <w:rPr>
          <w:rFonts w:ascii="Arial" w:hAnsi="Arial" w:cs="Arial"/>
          <w:color w:val="auto"/>
          <w:sz w:val="21"/>
          <w:szCs w:val="21"/>
        </w:rPr>
        <w:t>M</w:t>
      </w:r>
      <w:r w:rsidRPr="00B065AD">
        <w:rPr>
          <w:rFonts w:ascii="Arial" w:hAnsi="Arial" w:cs="Arial"/>
          <w:color w:val="auto"/>
          <w:sz w:val="21"/>
          <w:szCs w:val="21"/>
        </w:rPr>
        <w:t xml:space="preserve">edical </w:t>
      </w:r>
      <w:r w:rsidR="00D55AFF" w:rsidRPr="00B065AD">
        <w:rPr>
          <w:rFonts w:ascii="Arial" w:hAnsi="Arial" w:cs="Arial" w:hint="eastAsia"/>
          <w:color w:val="auto"/>
          <w:sz w:val="21"/>
          <w:szCs w:val="21"/>
        </w:rPr>
        <w:t xml:space="preserve">   </w:t>
      </w:r>
    </w:p>
    <w:p w:rsidR="002B11FE" w:rsidRPr="00B065AD" w:rsidRDefault="00D55AFF" w:rsidP="002B11FE">
      <w:pPr>
        <w:pStyle w:val="a5"/>
        <w:spacing w:before="0" w:beforeAutospacing="0" w:after="0" w:afterAutospacing="0" w:line="290" w:lineRule="exact"/>
        <w:ind w:left="360"/>
        <w:rPr>
          <w:rFonts w:ascii="Arial" w:hAnsi="Arial" w:cs="Arial"/>
          <w:color w:val="auto"/>
          <w:sz w:val="21"/>
          <w:szCs w:val="21"/>
        </w:rPr>
      </w:pPr>
      <w:r w:rsidRPr="00B065AD">
        <w:rPr>
          <w:rFonts w:ascii="Arial" w:hAnsi="Arial" w:cs="Arial" w:hint="eastAsia"/>
          <w:color w:val="auto"/>
          <w:sz w:val="21"/>
          <w:szCs w:val="21"/>
        </w:rPr>
        <w:t xml:space="preserve">               </w:t>
      </w:r>
      <w:r w:rsidR="00791DEE" w:rsidRPr="00B065AD">
        <w:rPr>
          <w:rFonts w:ascii="Arial" w:hAnsi="Arial" w:cs="Arial"/>
          <w:color w:val="auto"/>
          <w:sz w:val="21"/>
          <w:szCs w:val="21"/>
        </w:rPr>
        <w:tab/>
      </w:r>
      <w:r w:rsidR="0042051F" w:rsidRPr="00B065AD">
        <w:rPr>
          <w:rFonts w:ascii="Arial" w:hAnsi="Arial" w:cs="Arial"/>
          <w:color w:val="auto"/>
          <w:sz w:val="21"/>
          <w:szCs w:val="21"/>
        </w:rPr>
        <w:t>C</w:t>
      </w:r>
      <w:r w:rsidR="00702B6D" w:rsidRPr="00B065AD">
        <w:rPr>
          <w:rFonts w:ascii="Arial" w:hAnsi="Arial" w:cs="Arial"/>
          <w:color w:val="auto"/>
          <w:sz w:val="21"/>
          <w:szCs w:val="21"/>
        </w:rPr>
        <w:t xml:space="preserve">ollege of </w:t>
      </w:r>
      <w:proofErr w:type="spellStart"/>
      <w:r w:rsidR="00702B6D" w:rsidRPr="00B065AD">
        <w:rPr>
          <w:rFonts w:ascii="Arial" w:hAnsi="Arial" w:cs="Arial"/>
          <w:color w:val="auto"/>
          <w:sz w:val="21"/>
          <w:szCs w:val="21"/>
        </w:rPr>
        <w:t>Fudan</w:t>
      </w:r>
      <w:proofErr w:type="spellEnd"/>
      <w:r w:rsidR="00702B6D" w:rsidRPr="00B065AD">
        <w:rPr>
          <w:rFonts w:ascii="Arial" w:hAnsi="Arial" w:cs="Arial"/>
          <w:color w:val="auto"/>
          <w:sz w:val="21"/>
          <w:szCs w:val="21"/>
        </w:rPr>
        <w:t xml:space="preserve"> University, M.</w:t>
      </w:r>
      <w:r w:rsidR="00702B6D" w:rsidRPr="00B065AD">
        <w:rPr>
          <w:rFonts w:ascii="Arial" w:hAnsi="Arial" w:cs="Arial" w:hint="eastAsia"/>
          <w:color w:val="auto"/>
          <w:sz w:val="21"/>
          <w:szCs w:val="21"/>
        </w:rPr>
        <w:t>S</w:t>
      </w:r>
      <w:r w:rsidR="00702B6D" w:rsidRPr="00B065AD">
        <w:rPr>
          <w:rFonts w:ascii="Arial" w:hAnsi="Arial" w:cs="Arial"/>
          <w:color w:val="auto"/>
          <w:sz w:val="21"/>
          <w:szCs w:val="21"/>
        </w:rPr>
        <w:t>.</w:t>
      </w:r>
    </w:p>
    <w:p w:rsidR="00702B6D" w:rsidRPr="00B065AD" w:rsidRDefault="00702B6D" w:rsidP="00702B6D">
      <w:pPr>
        <w:pStyle w:val="a5"/>
        <w:numPr>
          <w:ilvl w:val="4"/>
          <w:numId w:val="7"/>
        </w:numPr>
        <w:tabs>
          <w:tab w:val="clear" w:pos="2100"/>
        </w:tabs>
        <w:spacing w:before="0" w:beforeAutospacing="0" w:after="0" w:afterAutospacing="0" w:line="290" w:lineRule="exact"/>
        <w:ind w:left="360" w:hanging="360"/>
        <w:rPr>
          <w:rFonts w:ascii="Arial" w:hAnsi="Arial" w:cs="Arial"/>
          <w:color w:val="auto"/>
          <w:sz w:val="21"/>
          <w:szCs w:val="21"/>
        </w:rPr>
      </w:pPr>
      <w:r w:rsidRPr="00B065AD">
        <w:rPr>
          <w:rFonts w:ascii="Arial" w:hAnsi="Arial" w:cs="Arial" w:hint="eastAsia"/>
          <w:color w:val="auto"/>
          <w:sz w:val="21"/>
          <w:szCs w:val="21"/>
        </w:rPr>
        <w:t>2003</w:t>
      </w:r>
      <w:r w:rsidRPr="00B065AD">
        <w:rPr>
          <w:rFonts w:ascii="Arial" w:hAnsi="Arial" w:cs="Arial"/>
          <w:color w:val="auto"/>
          <w:sz w:val="21"/>
          <w:szCs w:val="21"/>
        </w:rPr>
        <w:t>-200</w:t>
      </w:r>
      <w:r w:rsidRPr="00B065AD">
        <w:rPr>
          <w:rFonts w:ascii="Arial" w:hAnsi="Arial" w:cs="Arial" w:hint="eastAsia"/>
          <w:color w:val="auto"/>
          <w:sz w:val="21"/>
          <w:szCs w:val="21"/>
        </w:rPr>
        <w:t>7</w:t>
      </w:r>
      <w:r w:rsidRPr="00B065AD">
        <w:rPr>
          <w:rFonts w:ascii="Arial" w:hAnsi="Arial" w:cs="Arial"/>
          <w:color w:val="auto"/>
          <w:sz w:val="21"/>
          <w:szCs w:val="21"/>
        </w:rPr>
        <w:t xml:space="preserve"> </w:t>
      </w:r>
      <w:r w:rsidRPr="00B065AD">
        <w:rPr>
          <w:rFonts w:ascii="Arial" w:hAnsi="Arial" w:cs="Arial" w:hint="eastAsia"/>
          <w:color w:val="auto"/>
          <w:sz w:val="21"/>
          <w:szCs w:val="21"/>
        </w:rPr>
        <w:t xml:space="preserve"> </w:t>
      </w:r>
      <w:r w:rsidR="00791DEE" w:rsidRPr="00B065AD">
        <w:rPr>
          <w:rFonts w:ascii="Arial" w:hAnsi="Arial" w:cs="Arial"/>
          <w:color w:val="auto"/>
          <w:sz w:val="21"/>
          <w:szCs w:val="21"/>
        </w:rPr>
        <w:tab/>
      </w:r>
      <w:r w:rsidR="00791DEE" w:rsidRPr="00B065AD">
        <w:rPr>
          <w:rFonts w:ascii="Arial" w:hAnsi="Arial" w:cs="Arial"/>
          <w:color w:val="auto"/>
          <w:sz w:val="21"/>
          <w:szCs w:val="21"/>
        </w:rPr>
        <w:tab/>
      </w:r>
      <w:r w:rsidRPr="00B065AD">
        <w:rPr>
          <w:rFonts w:ascii="Arial" w:hAnsi="Arial" w:cs="Arial" w:hint="eastAsia"/>
          <w:color w:val="auto"/>
          <w:sz w:val="21"/>
          <w:szCs w:val="21"/>
        </w:rPr>
        <w:t>C</w:t>
      </w:r>
      <w:r w:rsidRPr="00B065AD">
        <w:rPr>
          <w:rFonts w:ascii="Arial" w:hAnsi="Arial" w:cs="Arial"/>
          <w:color w:val="auto"/>
          <w:sz w:val="21"/>
          <w:szCs w:val="21"/>
        </w:rPr>
        <w:t xml:space="preserve">ollege of </w:t>
      </w:r>
      <w:r w:rsidR="0042051F" w:rsidRPr="00B065AD">
        <w:rPr>
          <w:rFonts w:ascii="Arial" w:hAnsi="Arial" w:cs="Arial"/>
          <w:color w:val="auto"/>
          <w:sz w:val="21"/>
          <w:szCs w:val="21"/>
        </w:rPr>
        <w:t>L</w:t>
      </w:r>
      <w:r w:rsidRPr="00B065AD">
        <w:rPr>
          <w:rFonts w:ascii="Arial" w:hAnsi="Arial" w:cs="Arial"/>
          <w:color w:val="auto"/>
          <w:sz w:val="21"/>
          <w:szCs w:val="21"/>
        </w:rPr>
        <w:t xml:space="preserve">ife </w:t>
      </w:r>
      <w:r w:rsidR="0042051F" w:rsidRPr="00B065AD">
        <w:rPr>
          <w:rFonts w:ascii="Arial" w:hAnsi="Arial" w:cs="Arial"/>
          <w:color w:val="auto"/>
          <w:sz w:val="21"/>
          <w:szCs w:val="21"/>
        </w:rPr>
        <w:t>S</w:t>
      </w:r>
      <w:r w:rsidRPr="00B065AD">
        <w:rPr>
          <w:rFonts w:ascii="Arial" w:hAnsi="Arial" w:cs="Arial"/>
          <w:color w:val="auto"/>
          <w:sz w:val="21"/>
          <w:szCs w:val="21"/>
        </w:rPr>
        <w:t>cience,</w:t>
      </w:r>
      <w:r w:rsidRPr="00B065AD">
        <w:rPr>
          <w:rFonts w:ascii="Arial" w:hAnsi="Arial" w:cs="Arial" w:hint="eastAsia"/>
          <w:color w:val="auto"/>
          <w:sz w:val="21"/>
          <w:szCs w:val="21"/>
        </w:rPr>
        <w:t xml:space="preserve"> </w:t>
      </w:r>
      <w:r w:rsidRPr="00B065AD">
        <w:rPr>
          <w:rFonts w:ascii="Arial" w:hAnsi="Arial" w:cs="Arial"/>
          <w:color w:val="auto"/>
          <w:sz w:val="21"/>
          <w:szCs w:val="21"/>
        </w:rPr>
        <w:t xml:space="preserve">Hunan </w:t>
      </w:r>
      <w:r w:rsidRPr="00B065AD">
        <w:rPr>
          <w:rFonts w:ascii="Arial" w:hAnsi="Arial" w:cs="Arial" w:hint="eastAsia"/>
          <w:color w:val="auto"/>
          <w:sz w:val="21"/>
          <w:szCs w:val="21"/>
        </w:rPr>
        <w:t>N</w:t>
      </w:r>
      <w:r w:rsidRPr="00B065AD">
        <w:rPr>
          <w:rFonts w:ascii="Arial" w:hAnsi="Arial" w:cs="Arial"/>
          <w:color w:val="auto"/>
          <w:sz w:val="21"/>
          <w:szCs w:val="21"/>
        </w:rPr>
        <w:t xml:space="preserve">ormal </w:t>
      </w:r>
      <w:r w:rsidRPr="00B065AD">
        <w:rPr>
          <w:rFonts w:ascii="Arial" w:hAnsi="Arial" w:cs="Arial" w:hint="eastAsia"/>
          <w:color w:val="auto"/>
          <w:sz w:val="21"/>
          <w:szCs w:val="21"/>
        </w:rPr>
        <w:t>U</w:t>
      </w:r>
      <w:r w:rsidRPr="00B065AD">
        <w:rPr>
          <w:rFonts w:ascii="Arial" w:hAnsi="Arial" w:cs="Arial"/>
          <w:color w:val="auto"/>
          <w:sz w:val="21"/>
          <w:szCs w:val="21"/>
        </w:rPr>
        <w:t>niversity, B.</w:t>
      </w:r>
      <w:r w:rsidRPr="00B065AD">
        <w:rPr>
          <w:rFonts w:ascii="Arial" w:hAnsi="Arial" w:cs="Arial" w:hint="eastAsia"/>
          <w:color w:val="auto"/>
          <w:sz w:val="21"/>
          <w:szCs w:val="21"/>
        </w:rPr>
        <w:t>S</w:t>
      </w:r>
      <w:r w:rsidRPr="00B065AD">
        <w:rPr>
          <w:rFonts w:ascii="Arial" w:hAnsi="Arial" w:cs="Arial"/>
          <w:color w:val="auto"/>
          <w:sz w:val="21"/>
          <w:szCs w:val="21"/>
        </w:rPr>
        <w:t>.</w:t>
      </w:r>
    </w:p>
    <w:p w:rsidR="00D10132" w:rsidRDefault="00D10132" w:rsidP="00D10132">
      <w:pPr>
        <w:pStyle w:val="a5"/>
        <w:spacing w:before="0" w:beforeAutospacing="0" w:after="0" w:afterAutospacing="0" w:line="290" w:lineRule="exact"/>
        <w:rPr>
          <w:rFonts w:ascii="Arial" w:hAnsi="Arial" w:cs="Arial"/>
          <w:bCs/>
          <w:color w:val="auto"/>
          <w:sz w:val="21"/>
          <w:szCs w:val="21"/>
        </w:rPr>
      </w:pPr>
    </w:p>
    <w:p w:rsidR="00D10132" w:rsidRPr="00872170" w:rsidRDefault="00435764" w:rsidP="00D10132">
      <w:pPr>
        <w:pStyle w:val="a5"/>
        <w:spacing w:before="0" w:beforeAutospacing="0" w:after="0" w:afterAutospacing="0" w:line="290" w:lineRule="exac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 w:hint="eastAsia"/>
          <w:b/>
          <w:bCs/>
          <w:color w:val="auto"/>
          <w:sz w:val="24"/>
          <w:szCs w:val="24"/>
          <w:u w:val="single"/>
        </w:rPr>
        <w:t>SCHOLARSHIPS AND AWARDS</w:t>
      </w:r>
      <w:r w:rsidR="00D10132" w:rsidRPr="00872170">
        <w:rPr>
          <w:rFonts w:ascii="Arial" w:hAnsi="Arial" w:cs="Arial" w:hint="eastAsia"/>
          <w:b/>
          <w:bCs/>
          <w:color w:val="auto"/>
          <w:sz w:val="24"/>
          <w:szCs w:val="24"/>
          <w:u w:val="single"/>
        </w:rPr>
        <w:t xml:space="preserve">                                                        </w:t>
      </w:r>
    </w:p>
    <w:p w:rsidR="00D10132" w:rsidRPr="002A25B0" w:rsidRDefault="00D10132" w:rsidP="00D10132">
      <w:pPr>
        <w:numPr>
          <w:ilvl w:val="0"/>
          <w:numId w:val="5"/>
        </w:numPr>
        <w:tabs>
          <w:tab w:val="clear" w:pos="2100"/>
          <w:tab w:val="left" w:pos="360"/>
        </w:tabs>
        <w:spacing w:line="290" w:lineRule="exact"/>
        <w:ind w:left="0" w:firstLine="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 xml:space="preserve">2011-present    </w:t>
      </w:r>
      <w:proofErr w:type="spellStart"/>
      <w:r>
        <w:rPr>
          <w:rFonts w:ascii="Arial" w:hAnsi="Arial" w:cs="Arial" w:hint="eastAsia"/>
          <w:kern w:val="0"/>
          <w:szCs w:val="21"/>
        </w:rPr>
        <w:t>Xiangya</w:t>
      </w:r>
      <w:proofErr w:type="spellEnd"/>
      <w:r>
        <w:rPr>
          <w:rFonts w:ascii="Arial" w:hAnsi="Arial" w:cs="Arial" w:hint="eastAsia"/>
          <w:kern w:val="0"/>
          <w:szCs w:val="21"/>
        </w:rPr>
        <w:t xml:space="preserve"> Hosp</w:t>
      </w:r>
      <w:r w:rsidR="0042051F">
        <w:rPr>
          <w:rFonts w:ascii="Arial" w:hAnsi="Arial" w:cs="Arial"/>
          <w:kern w:val="0"/>
          <w:szCs w:val="21"/>
        </w:rPr>
        <w:t>i</w:t>
      </w:r>
      <w:r>
        <w:rPr>
          <w:rFonts w:ascii="Arial" w:hAnsi="Arial" w:cs="Arial" w:hint="eastAsia"/>
          <w:kern w:val="0"/>
          <w:szCs w:val="21"/>
        </w:rPr>
        <w:t>tal</w:t>
      </w:r>
      <w:r w:rsidR="00791DEE">
        <w:rPr>
          <w:rFonts w:ascii="Arial" w:hAnsi="Arial" w:cs="Arial"/>
          <w:kern w:val="0"/>
          <w:szCs w:val="21"/>
        </w:rPr>
        <w:t>,</w:t>
      </w:r>
      <w:r>
        <w:rPr>
          <w:rFonts w:ascii="Arial" w:hAnsi="Arial" w:cs="Arial" w:hint="eastAsia"/>
          <w:kern w:val="0"/>
          <w:szCs w:val="21"/>
        </w:rPr>
        <w:t xml:space="preserve"> Central South University     Full Scholarship </w:t>
      </w:r>
    </w:p>
    <w:p w:rsidR="00D10132" w:rsidRPr="00F60828" w:rsidRDefault="00D10132" w:rsidP="00D10132">
      <w:pPr>
        <w:numPr>
          <w:ilvl w:val="0"/>
          <w:numId w:val="5"/>
        </w:numPr>
        <w:tabs>
          <w:tab w:val="clear" w:pos="2100"/>
          <w:tab w:val="left" w:pos="360"/>
        </w:tabs>
        <w:spacing w:line="290" w:lineRule="exact"/>
        <w:ind w:left="0" w:firstLine="0"/>
        <w:rPr>
          <w:rFonts w:ascii="Arial" w:hAnsi="Arial" w:cs="Arial"/>
          <w:kern w:val="0"/>
          <w:szCs w:val="21"/>
        </w:rPr>
      </w:pPr>
      <w:r w:rsidRPr="00F60828">
        <w:rPr>
          <w:rFonts w:ascii="Arial" w:hAnsi="Arial" w:cs="Arial"/>
          <w:szCs w:val="21"/>
        </w:rPr>
        <w:t>2009</w:t>
      </w:r>
      <w:r>
        <w:rPr>
          <w:rFonts w:ascii="Arial" w:hAnsi="Arial" w:cs="Arial" w:hint="eastAsia"/>
          <w:szCs w:val="21"/>
        </w:rPr>
        <w:t>-</w:t>
      </w:r>
      <w:r w:rsidRPr="00F60828">
        <w:rPr>
          <w:rFonts w:ascii="Arial" w:hAnsi="Arial" w:cs="Arial"/>
          <w:szCs w:val="21"/>
        </w:rPr>
        <w:t xml:space="preserve">2010  </w:t>
      </w:r>
      <w:r>
        <w:rPr>
          <w:rFonts w:ascii="Arial" w:hAnsi="Arial" w:cs="Arial" w:hint="eastAsia"/>
          <w:szCs w:val="21"/>
        </w:rPr>
        <w:t xml:space="preserve">    </w:t>
      </w:r>
      <w:proofErr w:type="spellStart"/>
      <w:r w:rsidRPr="00F60828">
        <w:rPr>
          <w:rFonts w:ascii="Arial" w:hAnsi="Arial" w:cs="Arial"/>
          <w:kern w:val="0"/>
          <w:szCs w:val="21"/>
        </w:rPr>
        <w:t>Fudan</w:t>
      </w:r>
      <w:proofErr w:type="spellEnd"/>
      <w:r w:rsidRPr="00F60828">
        <w:rPr>
          <w:rFonts w:ascii="Arial" w:hAnsi="Arial" w:cs="Arial"/>
          <w:kern w:val="0"/>
          <w:szCs w:val="21"/>
        </w:rPr>
        <w:t xml:space="preserve"> University    </w:t>
      </w:r>
      <w:r>
        <w:rPr>
          <w:rFonts w:ascii="Arial" w:hAnsi="Arial" w:cs="Arial" w:hint="eastAsia"/>
          <w:kern w:val="0"/>
          <w:szCs w:val="21"/>
        </w:rPr>
        <w:t xml:space="preserve">          </w:t>
      </w:r>
      <w:r w:rsidRPr="00F60828">
        <w:rPr>
          <w:rFonts w:ascii="Arial" w:hAnsi="Arial" w:cs="Arial"/>
          <w:kern w:val="0"/>
          <w:szCs w:val="21"/>
        </w:rPr>
        <w:t xml:space="preserve">First-class </w:t>
      </w:r>
      <w:r w:rsidRPr="00F60828">
        <w:rPr>
          <w:rFonts w:ascii="Arial" w:hAnsi="Arial" w:cs="Arial"/>
          <w:bCs/>
          <w:kern w:val="0"/>
          <w:szCs w:val="21"/>
        </w:rPr>
        <w:t>Prize</w:t>
      </w:r>
      <w:r w:rsidR="0042051F">
        <w:rPr>
          <w:rFonts w:ascii="Arial" w:hAnsi="Arial" w:cs="Arial"/>
          <w:bCs/>
          <w:kern w:val="0"/>
          <w:szCs w:val="21"/>
        </w:rPr>
        <w:t xml:space="preserve"> </w:t>
      </w:r>
      <w:r>
        <w:rPr>
          <w:rFonts w:ascii="Arial" w:hAnsi="Arial" w:cs="Arial" w:hint="eastAsia"/>
          <w:bCs/>
          <w:kern w:val="0"/>
          <w:szCs w:val="21"/>
        </w:rPr>
        <w:t>(1/6,</w:t>
      </w:r>
      <w:r w:rsidR="0042051F">
        <w:rPr>
          <w:rFonts w:ascii="Arial" w:hAnsi="Arial" w:cs="Arial"/>
          <w:bCs/>
          <w:kern w:val="0"/>
          <w:szCs w:val="21"/>
        </w:rPr>
        <w:t xml:space="preserve"> </w:t>
      </w:r>
      <w:r>
        <w:rPr>
          <w:rFonts w:ascii="Arial" w:hAnsi="Arial" w:cs="Arial" w:hint="eastAsia"/>
          <w:bCs/>
          <w:kern w:val="0"/>
          <w:szCs w:val="21"/>
        </w:rPr>
        <w:t>20%)</w:t>
      </w:r>
      <w:r w:rsidRPr="00F60828">
        <w:rPr>
          <w:rFonts w:ascii="Arial" w:hAnsi="Arial" w:cs="Arial"/>
          <w:kern w:val="0"/>
          <w:szCs w:val="21"/>
        </w:rPr>
        <w:t xml:space="preserve">   </w:t>
      </w:r>
    </w:p>
    <w:p w:rsidR="00D10132" w:rsidRPr="00F60828" w:rsidRDefault="00D10132" w:rsidP="00D10132">
      <w:pPr>
        <w:numPr>
          <w:ilvl w:val="0"/>
          <w:numId w:val="5"/>
        </w:numPr>
        <w:tabs>
          <w:tab w:val="clear" w:pos="2100"/>
          <w:tab w:val="left" w:pos="360"/>
        </w:tabs>
        <w:spacing w:line="290" w:lineRule="exact"/>
        <w:ind w:left="0" w:firstLine="0"/>
        <w:rPr>
          <w:rFonts w:ascii="Arial" w:hAnsi="Arial" w:cs="Arial"/>
          <w:kern w:val="0"/>
          <w:szCs w:val="21"/>
        </w:rPr>
      </w:pPr>
      <w:r w:rsidRPr="00F60828">
        <w:rPr>
          <w:rFonts w:ascii="Arial" w:hAnsi="Arial" w:cs="Arial"/>
          <w:kern w:val="0"/>
          <w:szCs w:val="21"/>
        </w:rPr>
        <w:t xml:space="preserve">2008-2009  </w:t>
      </w:r>
      <w:r>
        <w:rPr>
          <w:rFonts w:ascii="Arial" w:hAnsi="Arial" w:cs="Arial" w:hint="eastAsia"/>
          <w:kern w:val="0"/>
          <w:szCs w:val="21"/>
        </w:rPr>
        <w:t xml:space="preserve">    </w:t>
      </w:r>
      <w:proofErr w:type="spellStart"/>
      <w:r w:rsidRPr="00F60828">
        <w:rPr>
          <w:rFonts w:ascii="Arial" w:hAnsi="Arial" w:cs="Arial"/>
          <w:kern w:val="0"/>
          <w:szCs w:val="21"/>
        </w:rPr>
        <w:t>Fudan</w:t>
      </w:r>
      <w:proofErr w:type="spellEnd"/>
      <w:r w:rsidRPr="00F60828">
        <w:rPr>
          <w:rFonts w:ascii="Arial" w:hAnsi="Arial" w:cs="Arial"/>
          <w:kern w:val="0"/>
          <w:szCs w:val="21"/>
        </w:rPr>
        <w:t xml:space="preserve"> University    </w:t>
      </w:r>
      <w:r>
        <w:rPr>
          <w:rFonts w:ascii="Arial" w:hAnsi="Arial" w:cs="Arial" w:hint="eastAsia"/>
          <w:kern w:val="0"/>
          <w:szCs w:val="21"/>
        </w:rPr>
        <w:t xml:space="preserve">          </w:t>
      </w:r>
      <w:r w:rsidRPr="00F60828">
        <w:rPr>
          <w:rFonts w:ascii="Arial" w:hAnsi="Arial" w:cs="Arial"/>
          <w:kern w:val="0"/>
          <w:szCs w:val="21"/>
        </w:rPr>
        <w:t xml:space="preserve">Second-class </w:t>
      </w:r>
      <w:r w:rsidRPr="00F60828">
        <w:rPr>
          <w:rFonts w:ascii="Arial" w:hAnsi="Arial" w:cs="Arial"/>
          <w:bCs/>
          <w:kern w:val="0"/>
          <w:szCs w:val="21"/>
        </w:rPr>
        <w:t>Prize</w:t>
      </w:r>
    </w:p>
    <w:p w:rsidR="00D10132" w:rsidRPr="00F60828" w:rsidRDefault="00D10132" w:rsidP="00D10132">
      <w:pPr>
        <w:numPr>
          <w:ilvl w:val="0"/>
          <w:numId w:val="5"/>
        </w:numPr>
        <w:tabs>
          <w:tab w:val="clear" w:pos="2100"/>
          <w:tab w:val="left" w:pos="360"/>
        </w:tabs>
        <w:spacing w:line="290" w:lineRule="exact"/>
        <w:ind w:left="0" w:firstLine="0"/>
        <w:rPr>
          <w:rFonts w:ascii="Arial" w:hAnsi="Arial" w:cs="Arial"/>
          <w:kern w:val="0"/>
          <w:szCs w:val="21"/>
        </w:rPr>
      </w:pPr>
      <w:r w:rsidRPr="00F60828">
        <w:rPr>
          <w:rFonts w:ascii="Arial" w:hAnsi="Arial" w:cs="Arial"/>
          <w:kern w:val="0"/>
          <w:szCs w:val="21"/>
        </w:rPr>
        <w:t xml:space="preserve">2007-2008  </w:t>
      </w:r>
      <w:r>
        <w:rPr>
          <w:rFonts w:ascii="Arial" w:hAnsi="Arial" w:cs="Arial" w:hint="eastAsia"/>
          <w:kern w:val="0"/>
          <w:szCs w:val="21"/>
        </w:rPr>
        <w:t xml:space="preserve">    </w:t>
      </w:r>
      <w:proofErr w:type="spellStart"/>
      <w:r w:rsidRPr="00F60828">
        <w:rPr>
          <w:rFonts w:ascii="Arial" w:hAnsi="Arial" w:cs="Arial"/>
          <w:kern w:val="0"/>
          <w:szCs w:val="21"/>
        </w:rPr>
        <w:t>Fudan</w:t>
      </w:r>
      <w:proofErr w:type="spellEnd"/>
      <w:r w:rsidRPr="00F60828">
        <w:rPr>
          <w:rFonts w:ascii="Arial" w:hAnsi="Arial" w:cs="Arial"/>
          <w:kern w:val="0"/>
          <w:szCs w:val="21"/>
        </w:rPr>
        <w:t xml:space="preserve"> University    </w:t>
      </w:r>
      <w:r>
        <w:rPr>
          <w:rFonts w:ascii="Arial" w:hAnsi="Arial" w:cs="Arial" w:hint="eastAsia"/>
          <w:kern w:val="0"/>
          <w:szCs w:val="21"/>
        </w:rPr>
        <w:t xml:space="preserve">          </w:t>
      </w:r>
      <w:r w:rsidRPr="00F60828">
        <w:rPr>
          <w:rFonts w:ascii="Arial" w:hAnsi="Arial" w:cs="Arial"/>
          <w:kern w:val="0"/>
          <w:szCs w:val="21"/>
        </w:rPr>
        <w:t xml:space="preserve">Second-class </w:t>
      </w:r>
      <w:r w:rsidRPr="00F60828">
        <w:rPr>
          <w:rFonts w:ascii="Arial" w:hAnsi="Arial" w:cs="Arial"/>
          <w:bCs/>
          <w:kern w:val="0"/>
          <w:szCs w:val="21"/>
        </w:rPr>
        <w:t>Prize</w:t>
      </w:r>
    </w:p>
    <w:p w:rsidR="00D10132" w:rsidRPr="00F60828" w:rsidRDefault="00D10132" w:rsidP="00D10132">
      <w:pPr>
        <w:numPr>
          <w:ilvl w:val="0"/>
          <w:numId w:val="5"/>
        </w:numPr>
        <w:tabs>
          <w:tab w:val="clear" w:pos="2100"/>
          <w:tab w:val="left" w:pos="360"/>
        </w:tabs>
        <w:spacing w:line="290" w:lineRule="exact"/>
        <w:ind w:left="0" w:firstLine="0"/>
        <w:rPr>
          <w:rFonts w:ascii="Arial" w:hAnsi="Arial" w:cs="Arial"/>
          <w:szCs w:val="21"/>
        </w:rPr>
      </w:pPr>
      <w:r w:rsidRPr="00F60828">
        <w:rPr>
          <w:rFonts w:ascii="Arial" w:hAnsi="Arial" w:cs="Arial"/>
          <w:kern w:val="0"/>
        </w:rPr>
        <w:t xml:space="preserve">2003-2007 </w:t>
      </w:r>
      <w:r w:rsidR="00D55AFF">
        <w:rPr>
          <w:rFonts w:ascii="Arial" w:hAnsi="Arial" w:cs="Arial" w:hint="eastAsia"/>
          <w:kern w:val="0"/>
        </w:rPr>
        <w:t xml:space="preserve">   </w:t>
      </w:r>
      <w:r w:rsidR="0042051F">
        <w:rPr>
          <w:rFonts w:ascii="Arial" w:hAnsi="Arial" w:cs="Arial"/>
          <w:kern w:val="0"/>
        </w:rPr>
        <w:t xml:space="preserve">  </w:t>
      </w:r>
      <w:r w:rsidRPr="00F60828">
        <w:rPr>
          <w:rFonts w:ascii="Arial" w:hAnsi="Arial" w:cs="Arial"/>
          <w:kern w:val="0"/>
        </w:rPr>
        <w:t>Hunan Normal</w:t>
      </w:r>
      <w:r w:rsidR="00D55AFF">
        <w:rPr>
          <w:rFonts w:ascii="Arial" w:hAnsi="Arial" w:cs="Arial"/>
          <w:kern w:val="0"/>
        </w:rPr>
        <w:t xml:space="preserve"> University</w:t>
      </w:r>
      <w:r w:rsidR="0042051F">
        <w:rPr>
          <w:rFonts w:ascii="Arial" w:hAnsi="Arial" w:cs="Arial"/>
          <w:kern w:val="0"/>
        </w:rPr>
        <w:t>,</w:t>
      </w:r>
      <w:r w:rsidR="00D55AFF">
        <w:rPr>
          <w:rFonts w:ascii="Arial" w:hAnsi="Arial" w:cs="Arial"/>
          <w:kern w:val="0"/>
        </w:rPr>
        <w:t xml:space="preserve"> </w:t>
      </w:r>
      <w:r w:rsidRPr="00F60828">
        <w:rPr>
          <w:rFonts w:ascii="Arial" w:hAnsi="Arial" w:cs="Arial"/>
          <w:bCs/>
          <w:kern w:val="0"/>
        </w:rPr>
        <w:t>Student Scholarship</w:t>
      </w:r>
      <w:r w:rsidR="0042051F">
        <w:rPr>
          <w:rFonts w:ascii="Arial" w:hAnsi="Arial" w:cs="Arial"/>
          <w:kern w:val="0"/>
        </w:rPr>
        <w:t>,</w:t>
      </w:r>
      <w:r w:rsidRPr="00F60828">
        <w:rPr>
          <w:rFonts w:ascii="Arial" w:hAnsi="Arial" w:cs="Arial"/>
          <w:kern w:val="0"/>
        </w:rPr>
        <w:t xml:space="preserve"> Excellent </w:t>
      </w:r>
      <w:r w:rsidR="0042051F">
        <w:rPr>
          <w:rFonts w:ascii="Arial" w:hAnsi="Arial" w:cs="Arial"/>
          <w:kern w:val="0"/>
        </w:rPr>
        <w:t>S</w:t>
      </w:r>
      <w:r w:rsidRPr="00F60828">
        <w:rPr>
          <w:rFonts w:ascii="Arial" w:hAnsi="Arial" w:cs="Arial"/>
          <w:kern w:val="0"/>
        </w:rPr>
        <w:t>tudent</w:t>
      </w:r>
    </w:p>
    <w:p w:rsidR="00D10132" w:rsidRPr="00D10132" w:rsidRDefault="00D10132" w:rsidP="00D10132">
      <w:pPr>
        <w:pStyle w:val="a5"/>
        <w:spacing w:before="0" w:beforeAutospacing="0" w:after="0" w:afterAutospacing="0" w:line="290" w:lineRule="exact"/>
        <w:rPr>
          <w:rFonts w:ascii="Arial" w:hAnsi="Arial" w:cs="Arial"/>
          <w:bCs/>
          <w:color w:val="auto"/>
          <w:sz w:val="21"/>
          <w:szCs w:val="21"/>
        </w:rPr>
      </w:pPr>
    </w:p>
    <w:p w:rsidR="00702B6D" w:rsidRPr="00435764" w:rsidRDefault="00435764" w:rsidP="00702B6D">
      <w:pPr>
        <w:pStyle w:val="a5"/>
        <w:spacing w:before="0" w:beforeAutospacing="0" w:after="0" w:afterAutospacing="0" w:line="29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 w:hint="eastAsia"/>
          <w:b/>
          <w:color w:val="auto"/>
          <w:sz w:val="24"/>
          <w:szCs w:val="24"/>
          <w:u w:val="single"/>
        </w:rPr>
        <w:t>EXPERIENCE AND SKILLS</w:t>
      </w:r>
      <w:r w:rsidR="00702B6D" w:rsidRPr="00872170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       </w:t>
      </w:r>
      <w:r w:rsidR="00702B6D" w:rsidRPr="00872170">
        <w:rPr>
          <w:rFonts w:ascii="Arial" w:hAnsi="Arial" w:cs="Arial" w:hint="eastAsia"/>
          <w:b/>
          <w:color w:val="auto"/>
          <w:sz w:val="24"/>
          <w:szCs w:val="24"/>
          <w:u w:val="single"/>
        </w:rPr>
        <w:t xml:space="preserve">                                 </w:t>
      </w:r>
      <w:r w:rsidR="00702B6D">
        <w:rPr>
          <w:rFonts w:ascii="Arial" w:hAnsi="Arial" w:cs="Arial" w:hint="eastAsia"/>
          <w:b/>
          <w:color w:val="auto"/>
          <w:sz w:val="24"/>
          <w:szCs w:val="24"/>
          <w:u w:val="single"/>
        </w:rPr>
        <w:t xml:space="preserve">             </w:t>
      </w:r>
      <w:r w:rsidR="00702B6D" w:rsidRPr="00872170">
        <w:rPr>
          <w:rFonts w:ascii="Arial" w:hAnsi="Arial" w:cs="Arial" w:hint="eastAsia"/>
          <w:b/>
          <w:color w:val="auto"/>
          <w:sz w:val="24"/>
          <w:szCs w:val="24"/>
          <w:u w:val="single"/>
        </w:rPr>
        <w:t xml:space="preserve">   </w:t>
      </w:r>
      <w:r w:rsidR="00702B6D" w:rsidRPr="00872170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 </w:t>
      </w:r>
      <w:r w:rsidR="00702B6D">
        <w:rPr>
          <w:rFonts w:ascii="Arial" w:hAnsi="Arial" w:cs="Arial" w:hint="eastAsia"/>
          <w:b/>
          <w:color w:val="auto"/>
          <w:sz w:val="24"/>
          <w:szCs w:val="24"/>
          <w:u w:val="single"/>
        </w:rPr>
        <w:t xml:space="preserve">     </w:t>
      </w:r>
      <w:r w:rsidR="00702B6D" w:rsidRPr="00872170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 </w:t>
      </w:r>
      <w:r w:rsidR="00702B6D" w:rsidRPr="00872170">
        <w:rPr>
          <w:rFonts w:ascii="Arial" w:hAnsi="Arial" w:cs="Arial" w:hint="eastAsia"/>
          <w:color w:val="auto"/>
          <w:sz w:val="24"/>
          <w:szCs w:val="24"/>
        </w:rPr>
        <w:t xml:space="preserve">      </w:t>
      </w:r>
      <w:r w:rsidR="00702B6D" w:rsidRPr="00872170">
        <w:rPr>
          <w:rFonts w:ascii="Arial" w:hAnsi="Arial" w:cs="Arial"/>
          <w:color w:val="auto"/>
          <w:sz w:val="24"/>
          <w:szCs w:val="24"/>
        </w:rPr>
        <w:t xml:space="preserve">                                               </w:t>
      </w:r>
    </w:p>
    <w:p w:rsidR="00702B6D" w:rsidRPr="00F65206" w:rsidRDefault="0042051F" w:rsidP="00F65206">
      <w:pPr>
        <w:pStyle w:val="a5"/>
        <w:spacing w:before="0" w:beforeAutospacing="0" w:after="0" w:afterAutospacing="0" w:line="290" w:lineRule="exact"/>
        <w:rPr>
          <w:rFonts w:ascii="Arial" w:hAnsi="Arial" w:cs="Arial"/>
          <w:b/>
          <w:bCs/>
          <w:color w:val="auto"/>
          <w:sz w:val="21"/>
          <w:szCs w:val="21"/>
          <w:u w:val="single"/>
        </w:rPr>
      </w:pPr>
      <w:r>
        <w:rPr>
          <w:rFonts w:ascii="Arial" w:hAnsi="Arial" w:cs="Arial"/>
          <w:b/>
          <w:color w:val="auto"/>
          <w:sz w:val="21"/>
          <w:szCs w:val="21"/>
          <w:u w:val="single"/>
        </w:rPr>
        <w:t>Research</w:t>
      </w:r>
      <w:r w:rsidR="00702B6D" w:rsidRPr="00F65206">
        <w:rPr>
          <w:rFonts w:ascii="Arial" w:hAnsi="Arial" w:cs="Arial"/>
          <w:b/>
          <w:bCs/>
          <w:color w:val="auto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color w:val="auto"/>
          <w:sz w:val="21"/>
          <w:szCs w:val="21"/>
          <w:u w:val="single"/>
        </w:rPr>
        <w:t>E</w:t>
      </w:r>
      <w:r w:rsidR="00702B6D" w:rsidRPr="00F65206">
        <w:rPr>
          <w:rFonts w:ascii="Arial" w:hAnsi="Arial" w:cs="Arial"/>
          <w:b/>
          <w:bCs/>
          <w:color w:val="auto"/>
          <w:sz w:val="21"/>
          <w:szCs w:val="21"/>
          <w:u w:val="single"/>
        </w:rPr>
        <w:t>xperience</w:t>
      </w:r>
      <w:r w:rsidR="00702B6D" w:rsidRPr="00F65206">
        <w:rPr>
          <w:rFonts w:ascii="Arial" w:hAnsi="Arial" w:cs="Arial" w:hint="eastAsia"/>
          <w:b/>
          <w:bCs/>
          <w:color w:val="auto"/>
          <w:sz w:val="21"/>
          <w:szCs w:val="21"/>
          <w:u w:val="single"/>
        </w:rPr>
        <w:t xml:space="preserve">s </w:t>
      </w:r>
      <w:r w:rsidR="00702B6D" w:rsidRPr="00F65206">
        <w:rPr>
          <w:rFonts w:ascii="Arial" w:hAnsi="Arial" w:cs="Arial" w:hint="eastAsia"/>
          <w:b/>
          <w:bCs/>
          <w:color w:val="auto"/>
          <w:sz w:val="21"/>
          <w:szCs w:val="21"/>
        </w:rPr>
        <w:t xml:space="preserve">    </w:t>
      </w:r>
    </w:p>
    <w:p w:rsidR="002B11FE" w:rsidRDefault="00C74AEF" w:rsidP="002B11FE">
      <w:pPr>
        <w:pStyle w:val="a5"/>
        <w:numPr>
          <w:ilvl w:val="4"/>
          <w:numId w:val="3"/>
        </w:numPr>
        <w:tabs>
          <w:tab w:val="clear" w:pos="2100"/>
          <w:tab w:val="num" w:pos="360"/>
        </w:tabs>
        <w:spacing w:before="0" w:beforeAutospacing="0" w:after="0" w:afterAutospacing="0" w:line="290" w:lineRule="exact"/>
        <w:ind w:left="360" w:hanging="360"/>
        <w:rPr>
          <w:rFonts w:ascii="Arial" w:hAnsi="Arial" w:cs="Arial"/>
          <w:bCs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t>Study a</w:t>
      </w:r>
      <w:r w:rsidRPr="00E3464E">
        <w:rPr>
          <w:rFonts w:ascii="Arial" w:hAnsi="Arial" w:cs="Arial"/>
          <w:bCs/>
          <w:color w:val="auto"/>
          <w:sz w:val="21"/>
          <w:szCs w:val="21"/>
        </w:rPr>
        <w:t xml:space="preserve">lcohol-dependent behavior </w:t>
      </w:r>
      <w:r>
        <w:rPr>
          <w:rFonts w:ascii="Arial" w:hAnsi="Arial" w:cs="Arial"/>
          <w:bCs/>
          <w:color w:val="auto"/>
          <w:sz w:val="21"/>
          <w:szCs w:val="21"/>
        </w:rPr>
        <w:t>in</w:t>
      </w:r>
      <w:r w:rsidRPr="00E3464E">
        <w:rPr>
          <w:rFonts w:ascii="Arial" w:hAnsi="Arial" w:cs="Arial"/>
          <w:bCs/>
          <w:color w:val="auto"/>
          <w:sz w:val="21"/>
          <w:szCs w:val="21"/>
        </w:rPr>
        <w:t xml:space="preserve"> mice</w:t>
      </w:r>
      <w:r w:rsidDel="00C74AEF">
        <w:rPr>
          <w:rFonts w:ascii="Arial" w:hAnsi="Arial" w:cs="Arial" w:hint="eastAsia"/>
          <w:bCs/>
          <w:color w:val="auto"/>
          <w:sz w:val="21"/>
          <w:szCs w:val="21"/>
        </w:rPr>
        <w:t xml:space="preserve"> </w:t>
      </w:r>
      <w:r>
        <w:rPr>
          <w:rFonts w:ascii="Arial" w:hAnsi="Arial" w:cs="Arial"/>
          <w:bCs/>
          <w:color w:val="auto"/>
          <w:sz w:val="21"/>
          <w:szCs w:val="21"/>
        </w:rPr>
        <w:t>at a</w:t>
      </w:r>
      <w:r w:rsidR="00702B6D" w:rsidRPr="00E3464E"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>
        <w:rPr>
          <w:rFonts w:ascii="Arial" w:hAnsi="Arial" w:cs="Arial"/>
          <w:bCs/>
          <w:color w:val="auto"/>
          <w:sz w:val="21"/>
          <w:szCs w:val="21"/>
        </w:rPr>
        <w:t>P</w:t>
      </w:r>
      <w:r w:rsidRPr="00E3464E">
        <w:rPr>
          <w:rFonts w:ascii="Arial" w:hAnsi="Arial" w:cs="Arial"/>
          <w:bCs/>
          <w:color w:val="auto"/>
          <w:sz w:val="21"/>
          <w:szCs w:val="21"/>
        </w:rPr>
        <w:t xml:space="preserve">hysiology </w:t>
      </w:r>
      <w:r w:rsidR="00702B6D" w:rsidRPr="00E3464E">
        <w:rPr>
          <w:rFonts w:ascii="Arial" w:hAnsi="Arial" w:cs="Arial"/>
          <w:bCs/>
          <w:color w:val="auto"/>
          <w:sz w:val="21"/>
          <w:szCs w:val="21"/>
        </w:rPr>
        <w:t>laboratory</w:t>
      </w:r>
      <w:r>
        <w:rPr>
          <w:rFonts w:ascii="Arial" w:hAnsi="Arial" w:cs="Arial"/>
          <w:bCs/>
          <w:color w:val="auto"/>
          <w:sz w:val="21"/>
          <w:szCs w:val="21"/>
        </w:rPr>
        <w:t xml:space="preserve"> using </w:t>
      </w:r>
      <w:r w:rsidR="00702B6D">
        <w:rPr>
          <w:rFonts w:ascii="Arial" w:hAnsi="Arial" w:cs="Arial" w:hint="eastAsia"/>
          <w:bCs/>
          <w:color w:val="auto"/>
          <w:sz w:val="21"/>
          <w:szCs w:val="21"/>
        </w:rPr>
        <w:t>electrophysiology</w:t>
      </w:r>
      <w:r>
        <w:rPr>
          <w:rFonts w:ascii="Arial" w:hAnsi="Arial" w:cs="Arial"/>
          <w:bCs/>
          <w:color w:val="auto"/>
          <w:sz w:val="21"/>
          <w:szCs w:val="21"/>
        </w:rPr>
        <w:t>.</w:t>
      </w:r>
    </w:p>
    <w:p w:rsidR="00F65206" w:rsidRDefault="00F65206" w:rsidP="00F65206">
      <w:pPr>
        <w:pStyle w:val="a5"/>
        <w:spacing w:before="0" w:beforeAutospacing="0" w:after="0" w:afterAutospacing="0" w:line="290" w:lineRule="exact"/>
        <w:ind w:firstLineChars="200" w:firstLine="420"/>
        <w:rPr>
          <w:rFonts w:ascii="Arial" w:hAnsi="Arial" w:cs="Arial"/>
          <w:bCs/>
          <w:color w:val="auto"/>
          <w:sz w:val="21"/>
          <w:szCs w:val="21"/>
        </w:rPr>
      </w:pPr>
    </w:p>
    <w:p w:rsidR="00C74AEF" w:rsidRDefault="00C74AEF" w:rsidP="00F65206">
      <w:pPr>
        <w:pStyle w:val="a5"/>
        <w:numPr>
          <w:ilvl w:val="0"/>
          <w:numId w:val="9"/>
        </w:numPr>
        <w:spacing w:before="0" w:beforeAutospacing="0" w:after="0" w:afterAutospacing="0" w:line="290" w:lineRule="exact"/>
        <w:ind w:left="426" w:hanging="426"/>
        <w:rPr>
          <w:rFonts w:ascii="Arial" w:hAnsi="Arial" w:cs="Arial"/>
          <w:bCs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t>Study the r</w:t>
      </w:r>
      <w:r w:rsidRPr="00E3464E">
        <w:rPr>
          <w:rFonts w:ascii="Arial" w:hAnsi="Arial" w:cs="Arial"/>
          <w:bCs/>
          <w:color w:val="auto"/>
          <w:sz w:val="21"/>
          <w:szCs w:val="21"/>
        </w:rPr>
        <w:t>elation</w:t>
      </w:r>
      <w:r>
        <w:rPr>
          <w:rFonts w:ascii="Arial" w:hAnsi="Arial" w:cs="Arial" w:hint="eastAsia"/>
          <w:bCs/>
          <w:color w:val="auto"/>
          <w:sz w:val="21"/>
          <w:szCs w:val="21"/>
        </w:rPr>
        <w:t>ship</w:t>
      </w:r>
      <w:r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>
        <w:rPr>
          <w:rFonts w:ascii="Arial" w:hAnsi="Arial" w:cs="Arial" w:hint="eastAsia"/>
          <w:bCs/>
          <w:color w:val="auto"/>
          <w:sz w:val="21"/>
          <w:szCs w:val="21"/>
        </w:rPr>
        <w:t xml:space="preserve">between </w:t>
      </w:r>
      <w:r w:rsidRPr="00E3464E">
        <w:rPr>
          <w:rFonts w:ascii="Arial" w:hAnsi="Arial" w:cs="Arial"/>
          <w:bCs/>
          <w:color w:val="auto"/>
          <w:sz w:val="21"/>
          <w:szCs w:val="21"/>
        </w:rPr>
        <w:t xml:space="preserve">sleep and addiction </w:t>
      </w:r>
      <w:r>
        <w:rPr>
          <w:rFonts w:ascii="Arial" w:hAnsi="Arial" w:cs="Arial" w:hint="eastAsia"/>
          <w:bCs/>
          <w:color w:val="auto"/>
          <w:sz w:val="21"/>
          <w:szCs w:val="21"/>
        </w:rPr>
        <w:t>drugs</w:t>
      </w:r>
      <w:r>
        <w:rPr>
          <w:rFonts w:ascii="Arial" w:hAnsi="Arial" w:cs="Arial"/>
          <w:bCs/>
          <w:color w:val="auto"/>
          <w:sz w:val="21"/>
          <w:szCs w:val="21"/>
        </w:rPr>
        <w:t>; and investigate s</w:t>
      </w:r>
      <w:r w:rsidRPr="00E3464E">
        <w:rPr>
          <w:rFonts w:ascii="Arial" w:hAnsi="Arial" w:cs="Arial"/>
          <w:bCs/>
          <w:color w:val="auto"/>
          <w:sz w:val="21"/>
          <w:szCs w:val="21"/>
        </w:rPr>
        <w:t xml:space="preserve">leep mechanisms of traditional Chinese herbal </w:t>
      </w:r>
      <w:r>
        <w:rPr>
          <w:rFonts w:ascii="Arial" w:hAnsi="Arial" w:cs="Arial"/>
          <w:bCs/>
          <w:color w:val="auto"/>
          <w:sz w:val="21"/>
          <w:szCs w:val="21"/>
        </w:rPr>
        <w:t>drugs at S</w:t>
      </w:r>
      <w:r w:rsidR="00702B6D" w:rsidRPr="00E3464E">
        <w:rPr>
          <w:rFonts w:ascii="Arial" w:hAnsi="Arial" w:cs="Arial"/>
          <w:bCs/>
          <w:color w:val="auto"/>
          <w:sz w:val="21"/>
          <w:szCs w:val="21"/>
        </w:rPr>
        <w:t xml:space="preserve">tate </w:t>
      </w:r>
      <w:r>
        <w:rPr>
          <w:rFonts w:ascii="Arial" w:hAnsi="Arial" w:cs="Arial"/>
          <w:bCs/>
          <w:color w:val="auto"/>
          <w:sz w:val="21"/>
          <w:szCs w:val="21"/>
        </w:rPr>
        <w:t>K</w:t>
      </w:r>
      <w:r w:rsidR="00702B6D" w:rsidRPr="00E3464E">
        <w:rPr>
          <w:rFonts w:ascii="Arial" w:hAnsi="Arial" w:cs="Arial"/>
          <w:bCs/>
          <w:color w:val="auto"/>
          <w:sz w:val="21"/>
          <w:szCs w:val="21"/>
        </w:rPr>
        <w:t xml:space="preserve">ey </w:t>
      </w:r>
      <w:r>
        <w:rPr>
          <w:rFonts w:ascii="Arial" w:hAnsi="Arial" w:cs="Arial"/>
          <w:bCs/>
          <w:color w:val="auto"/>
          <w:sz w:val="21"/>
          <w:szCs w:val="21"/>
        </w:rPr>
        <w:t>L</w:t>
      </w:r>
      <w:r w:rsidR="00702B6D" w:rsidRPr="00E3464E">
        <w:rPr>
          <w:rFonts w:ascii="Arial" w:hAnsi="Arial" w:cs="Arial"/>
          <w:bCs/>
          <w:color w:val="auto"/>
          <w:sz w:val="21"/>
          <w:szCs w:val="21"/>
        </w:rPr>
        <w:t xml:space="preserve">aboratory of </w:t>
      </w:r>
      <w:r>
        <w:rPr>
          <w:rFonts w:ascii="Arial" w:hAnsi="Arial" w:cs="Arial"/>
          <w:bCs/>
          <w:color w:val="auto"/>
          <w:sz w:val="21"/>
          <w:szCs w:val="21"/>
        </w:rPr>
        <w:t>N</w:t>
      </w:r>
      <w:r w:rsidR="00702B6D" w:rsidRPr="00E3464E">
        <w:rPr>
          <w:rFonts w:ascii="Arial" w:hAnsi="Arial" w:cs="Arial"/>
          <w:bCs/>
          <w:color w:val="auto"/>
          <w:sz w:val="21"/>
          <w:szCs w:val="21"/>
        </w:rPr>
        <w:t>eurobiology</w:t>
      </w:r>
      <w:r>
        <w:rPr>
          <w:rFonts w:ascii="Arial" w:hAnsi="Arial" w:cs="Arial"/>
          <w:bCs/>
          <w:color w:val="auto"/>
          <w:sz w:val="21"/>
          <w:szCs w:val="21"/>
        </w:rPr>
        <w:t xml:space="preserve"> with </w:t>
      </w:r>
      <w:r w:rsidR="000A3E94">
        <w:rPr>
          <w:rFonts w:ascii="Arial" w:hAnsi="Arial" w:cs="Arial"/>
          <w:bCs/>
          <w:color w:val="auto"/>
          <w:sz w:val="21"/>
          <w:szCs w:val="21"/>
        </w:rPr>
        <w:t xml:space="preserve">methods of </w:t>
      </w:r>
      <w:r w:rsidR="00702B6D">
        <w:rPr>
          <w:rFonts w:ascii="Arial" w:hAnsi="Arial" w:cs="Arial" w:hint="eastAsia"/>
          <w:bCs/>
          <w:color w:val="auto"/>
          <w:sz w:val="21"/>
          <w:szCs w:val="21"/>
        </w:rPr>
        <w:t xml:space="preserve">electrophysiology, </w:t>
      </w:r>
      <w:r w:rsidR="00702B6D" w:rsidRPr="00E3464E">
        <w:rPr>
          <w:rFonts w:ascii="Arial" w:hAnsi="Arial" w:cs="Arial"/>
          <w:color w:val="auto"/>
          <w:sz w:val="21"/>
          <w:szCs w:val="21"/>
        </w:rPr>
        <w:t>immunohistochemistry,</w:t>
      </w:r>
      <w:r w:rsidR="00702B6D">
        <w:rPr>
          <w:rFonts w:ascii="Arial" w:hAnsi="Arial" w:cs="Arial" w:hint="eastAsia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and </w:t>
      </w:r>
      <w:r w:rsidR="00702B6D">
        <w:rPr>
          <w:rFonts w:ascii="Arial" w:hAnsi="Arial" w:cs="Arial" w:hint="eastAsia"/>
          <w:color w:val="auto"/>
          <w:sz w:val="21"/>
          <w:szCs w:val="21"/>
        </w:rPr>
        <w:t xml:space="preserve">drug </w:t>
      </w:r>
      <w:r w:rsidR="00702B6D" w:rsidRPr="001D7661">
        <w:rPr>
          <w:rFonts w:ascii="Arial" w:hAnsi="Arial" w:cs="Arial"/>
          <w:bCs/>
          <w:color w:val="auto"/>
          <w:sz w:val="21"/>
          <w:szCs w:val="21"/>
        </w:rPr>
        <w:t>screening</w:t>
      </w:r>
      <w:r>
        <w:rPr>
          <w:rFonts w:ascii="Arial" w:hAnsi="Arial" w:cs="Arial"/>
          <w:bCs/>
          <w:color w:val="auto"/>
          <w:sz w:val="21"/>
          <w:szCs w:val="21"/>
        </w:rPr>
        <w:t>.</w:t>
      </w:r>
      <w:r w:rsidRPr="00C74AEF">
        <w:rPr>
          <w:rFonts w:ascii="Arial" w:hAnsi="Arial" w:cs="Arial"/>
          <w:bCs/>
          <w:color w:val="auto"/>
          <w:sz w:val="21"/>
          <w:szCs w:val="21"/>
        </w:rPr>
        <w:t xml:space="preserve"> </w:t>
      </w:r>
    </w:p>
    <w:p w:rsidR="002B11FE" w:rsidRDefault="002B11FE" w:rsidP="002B11FE">
      <w:pPr>
        <w:pStyle w:val="a5"/>
        <w:spacing w:before="0" w:beforeAutospacing="0" w:after="0" w:afterAutospacing="0" w:line="290" w:lineRule="exact"/>
        <w:ind w:left="426"/>
        <w:rPr>
          <w:rFonts w:ascii="Arial" w:hAnsi="Arial" w:cs="Arial"/>
          <w:bCs/>
          <w:color w:val="auto"/>
          <w:sz w:val="21"/>
          <w:szCs w:val="21"/>
        </w:rPr>
      </w:pPr>
    </w:p>
    <w:p w:rsidR="002B11FE" w:rsidRDefault="00C74AEF" w:rsidP="002B11FE">
      <w:pPr>
        <w:pStyle w:val="a5"/>
        <w:numPr>
          <w:ilvl w:val="0"/>
          <w:numId w:val="9"/>
        </w:numPr>
        <w:spacing w:before="0" w:beforeAutospacing="0" w:after="0" w:afterAutospacing="0" w:line="290" w:lineRule="exact"/>
        <w:ind w:left="426" w:hanging="426"/>
        <w:rPr>
          <w:rFonts w:ascii="Arial" w:hAnsi="Arial" w:cs="Arial"/>
          <w:bCs/>
          <w:color w:val="auto"/>
          <w:sz w:val="21"/>
          <w:szCs w:val="21"/>
        </w:rPr>
      </w:pPr>
      <w:r w:rsidRPr="00BC50C5">
        <w:rPr>
          <w:rFonts w:ascii="Arial" w:hAnsi="Arial" w:cs="Arial"/>
          <w:bCs/>
          <w:color w:val="auto"/>
          <w:sz w:val="21"/>
          <w:szCs w:val="21"/>
        </w:rPr>
        <w:t xml:space="preserve">Establish a cell-based drug screening system </w:t>
      </w:r>
      <w:r>
        <w:rPr>
          <w:rFonts w:ascii="Arial" w:hAnsi="Arial" w:cs="Arial"/>
          <w:bCs/>
          <w:color w:val="auto"/>
          <w:sz w:val="21"/>
          <w:szCs w:val="21"/>
        </w:rPr>
        <w:t>using</w:t>
      </w:r>
      <w:r w:rsidRPr="00BC50C5">
        <w:rPr>
          <w:rFonts w:ascii="Arial" w:hAnsi="Arial" w:cs="Arial"/>
          <w:bCs/>
          <w:color w:val="auto"/>
          <w:sz w:val="21"/>
          <w:szCs w:val="21"/>
        </w:rPr>
        <w:t xml:space="preserve"> a </w:t>
      </w:r>
      <w:proofErr w:type="spellStart"/>
      <w:r w:rsidRPr="00BC50C5">
        <w:rPr>
          <w:rFonts w:ascii="Arial" w:hAnsi="Arial" w:cs="Arial"/>
          <w:bCs/>
          <w:color w:val="auto"/>
          <w:sz w:val="21"/>
          <w:szCs w:val="21"/>
        </w:rPr>
        <w:t>BiFC</w:t>
      </w:r>
      <w:proofErr w:type="spellEnd"/>
      <w:r w:rsidRPr="00BC50C5">
        <w:rPr>
          <w:rFonts w:ascii="Arial" w:hAnsi="Arial" w:cs="Arial"/>
          <w:bCs/>
          <w:color w:val="auto"/>
          <w:sz w:val="21"/>
          <w:szCs w:val="21"/>
        </w:rPr>
        <w:t xml:space="preserve"> method fo</w:t>
      </w:r>
      <w:r w:rsidRPr="00BC50C5">
        <w:rPr>
          <w:rFonts w:ascii="Arial" w:hAnsi="Arial" w:cs="Arial" w:hint="eastAsia"/>
          <w:bCs/>
          <w:color w:val="auto"/>
          <w:sz w:val="21"/>
          <w:szCs w:val="21"/>
        </w:rPr>
        <w:t xml:space="preserve">r </w:t>
      </w:r>
      <w:r w:rsidRPr="00BC50C5">
        <w:rPr>
          <w:rFonts w:ascii="Arial" w:hAnsi="Arial" w:cs="Arial"/>
          <w:bCs/>
          <w:color w:val="auto"/>
          <w:sz w:val="21"/>
          <w:szCs w:val="21"/>
        </w:rPr>
        <w:t>mTORC2 inhibitors</w:t>
      </w:r>
      <w:r w:rsidRPr="00BC50C5">
        <w:rPr>
          <w:rFonts w:ascii="Arial" w:hAnsi="Arial" w:cs="Arial" w:hint="eastAsia"/>
          <w:bCs/>
          <w:color w:val="auto"/>
          <w:sz w:val="21"/>
          <w:szCs w:val="21"/>
        </w:rPr>
        <w:t xml:space="preserve">. </w:t>
      </w:r>
    </w:p>
    <w:p w:rsidR="002B11FE" w:rsidRDefault="002B11FE" w:rsidP="002B11FE">
      <w:pPr>
        <w:pStyle w:val="a5"/>
        <w:spacing w:before="0" w:beforeAutospacing="0" w:after="0" w:afterAutospacing="0" w:line="290" w:lineRule="exact"/>
        <w:rPr>
          <w:rFonts w:ascii="Arial" w:hAnsi="Arial" w:cs="Arial"/>
          <w:bCs/>
          <w:color w:val="auto"/>
          <w:sz w:val="21"/>
          <w:szCs w:val="21"/>
        </w:rPr>
      </w:pPr>
    </w:p>
    <w:p w:rsidR="002B11FE" w:rsidRDefault="00C74AEF" w:rsidP="002B11FE">
      <w:pPr>
        <w:pStyle w:val="a5"/>
        <w:numPr>
          <w:ilvl w:val="0"/>
          <w:numId w:val="9"/>
        </w:numPr>
        <w:spacing w:before="0" w:beforeAutospacing="0" w:after="0" w:afterAutospacing="0" w:line="290" w:lineRule="exact"/>
        <w:ind w:left="426" w:hanging="426"/>
        <w:rPr>
          <w:rFonts w:ascii="Arial" w:hAnsi="Arial" w:cs="Arial"/>
          <w:bCs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t>Investigate the roles of N</w:t>
      </w:r>
      <w:r w:rsidRPr="00BC50C5">
        <w:rPr>
          <w:rFonts w:ascii="Arial" w:hAnsi="Arial" w:cs="Arial" w:hint="eastAsia"/>
          <w:bCs/>
          <w:color w:val="auto"/>
          <w:sz w:val="21"/>
          <w:szCs w:val="21"/>
        </w:rPr>
        <w:t>ek7 in telomere DNA damage response</w:t>
      </w:r>
      <w:r w:rsidRPr="00C74AEF"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>
        <w:rPr>
          <w:rFonts w:ascii="Arial" w:hAnsi="Arial" w:cs="Arial"/>
          <w:bCs/>
          <w:color w:val="auto"/>
          <w:sz w:val="21"/>
          <w:szCs w:val="21"/>
        </w:rPr>
        <w:t>at</w:t>
      </w:r>
      <w:r>
        <w:rPr>
          <w:rFonts w:ascii="Arial" w:hAnsi="Arial" w:cs="Arial" w:hint="eastAsia"/>
          <w:bCs/>
          <w:color w:val="auto"/>
          <w:sz w:val="21"/>
          <w:szCs w:val="21"/>
        </w:rPr>
        <w:t xml:space="preserve"> Key laboratory of </w:t>
      </w:r>
      <w:r>
        <w:rPr>
          <w:rFonts w:ascii="Arial" w:hAnsi="Arial" w:cs="Arial"/>
          <w:bCs/>
          <w:color w:val="auto"/>
          <w:sz w:val="21"/>
          <w:szCs w:val="21"/>
        </w:rPr>
        <w:t>D</w:t>
      </w:r>
      <w:r>
        <w:rPr>
          <w:rFonts w:ascii="Arial" w:hAnsi="Arial" w:cs="Arial" w:hint="eastAsia"/>
          <w:bCs/>
          <w:color w:val="auto"/>
          <w:sz w:val="21"/>
          <w:szCs w:val="21"/>
        </w:rPr>
        <w:t xml:space="preserve">ifferentiation and </w:t>
      </w:r>
      <w:r>
        <w:rPr>
          <w:rFonts w:ascii="Arial" w:hAnsi="Arial" w:cs="Arial"/>
          <w:bCs/>
          <w:color w:val="auto"/>
          <w:sz w:val="21"/>
          <w:szCs w:val="21"/>
        </w:rPr>
        <w:t>A</w:t>
      </w:r>
      <w:r>
        <w:rPr>
          <w:rFonts w:ascii="Arial" w:hAnsi="Arial" w:cs="Arial" w:hint="eastAsia"/>
          <w:bCs/>
          <w:color w:val="auto"/>
          <w:sz w:val="21"/>
          <w:szCs w:val="21"/>
        </w:rPr>
        <w:t xml:space="preserve">poptosis of </w:t>
      </w:r>
      <w:r>
        <w:rPr>
          <w:rFonts w:ascii="Arial" w:hAnsi="Arial" w:cs="Arial"/>
          <w:bCs/>
          <w:color w:val="auto"/>
          <w:sz w:val="21"/>
          <w:szCs w:val="21"/>
        </w:rPr>
        <w:t>N</w:t>
      </w:r>
      <w:r>
        <w:rPr>
          <w:rFonts w:ascii="Arial" w:hAnsi="Arial" w:cs="Arial" w:hint="eastAsia"/>
          <w:bCs/>
          <w:color w:val="auto"/>
          <w:sz w:val="21"/>
          <w:szCs w:val="21"/>
        </w:rPr>
        <w:t xml:space="preserve">ational </w:t>
      </w:r>
      <w:r>
        <w:rPr>
          <w:rFonts w:ascii="Arial" w:hAnsi="Arial" w:cs="Arial"/>
          <w:bCs/>
          <w:color w:val="auto"/>
          <w:sz w:val="21"/>
          <w:szCs w:val="21"/>
        </w:rPr>
        <w:t>M</w:t>
      </w:r>
      <w:r>
        <w:rPr>
          <w:rFonts w:ascii="Arial" w:hAnsi="Arial" w:cs="Arial" w:hint="eastAsia"/>
          <w:bCs/>
          <w:color w:val="auto"/>
          <w:sz w:val="21"/>
          <w:szCs w:val="21"/>
        </w:rPr>
        <w:t xml:space="preserve">inistry of </w:t>
      </w:r>
      <w:r>
        <w:rPr>
          <w:rFonts w:ascii="Arial" w:hAnsi="Arial" w:cs="Arial"/>
          <w:bCs/>
          <w:color w:val="auto"/>
          <w:sz w:val="21"/>
          <w:szCs w:val="21"/>
        </w:rPr>
        <w:t>E</w:t>
      </w:r>
      <w:r>
        <w:rPr>
          <w:rFonts w:ascii="Arial" w:hAnsi="Arial" w:cs="Arial" w:hint="eastAsia"/>
          <w:bCs/>
          <w:color w:val="auto"/>
          <w:sz w:val="21"/>
          <w:szCs w:val="21"/>
        </w:rPr>
        <w:t>ducation</w:t>
      </w:r>
      <w:r>
        <w:rPr>
          <w:rFonts w:ascii="Arial" w:hAnsi="Arial" w:cs="Arial"/>
          <w:bCs/>
          <w:color w:val="auto"/>
          <w:sz w:val="21"/>
          <w:szCs w:val="21"/>
        </w:rPr>
        <w:t>.</w:t>
      </w:r>
    </w:p>
    <w:p w:rsidR="005D1799" w:rsidRDefault="005D1799" w:rsidP="00D10132">
      <w:pPr>
        <w:autoSpaceDE w:val="0"/>
        <w:autoSpaceDN w:val="0"/>
        <w:rPr>
          <w:rFonts w:ascii="Arial" w:hAnsi="Arial" w:cs="Arial"/>
          <w:b/>
          <w:kern w:val="0"/>
          <w:szCs w:val="21"/>
          <w:u w:val="single"/>
        </w:rPr>
      </w:pPr>
    </w:p>
    <w:p w:rsidR="00D10132" w:rsidRPr="00D55AFF" w:rsidRDefault="00D10132" w:rsidP="00D10132">
      <w:pPr>
        <w:autoSpaceDE w:val="0"/>
        <w:autoSpaceDN w:val="0"/>
        <w:rPr>
          <w:rFonts w:ascii="Arial" w:hAnsi="Arial" w:cs="Arial"/>
          <w:b/>
          <w:kern w:val="0"/>
          <w:szCs w:val="21"/>
          <w:u w:val="single"/>
        </w:rPr>
      </w:pPr>
      <w:r w:rsidRPr="00D55AFF">
        <w:rPr>
          <w:rFonts w:ascii="Arial" w:hAnsi="Arial" w:cs="Arial"/>
          <w:b/>
          <w:kern w:val="0"/>
          <w:szCs w:val="21"/>
          <w:u w:val="single"/>
        </w:rPr>
        <w:t>Project Participant</w:t>
      </w:r>
    </w:p>
    <w:p w:rsidR="00D55AFF" w:rsidRDefault="00702B6D" w:rsidP="00435764">
      <w:pPr>
        <w:pStyle w:val="a5"/>
        <w:numPr>
          <w:ilvl w:val="4"/>
          <w:numId w:val="3"/>
        </w:numPr>
        <w:tabs>
          <w:tab w:val="clear" w:pos="2100"/>
          <w:tab w:val="num" w:pos="360"/>
        </w:tabs>
        <w:spacing w:before="0" w:beforeAutospacing="0" w:after="0" w:afterAutospacing="0" w:line="290" w:lineRule="exact"/>
        <w:ind w:left="360" w:hanging="360"/>
        <w:rPr>
          <w:rFonts w:ascii="Arial" w:hAnsi="Arial" w:cs="Arial"/>
          <w:bCs/>
          <w:color w:val="auto"/>
          <w:sz w:val="21"/>
          <w:szCs w:val="21"/>
        </w:rPr>
      </w:pPr>
      <w:r w:rsidRPr="00E3464E">
        <w:rPr>
          <w:rFonts w:ascii="Arial" w:hAnsi="Arial" w:cs="Arial"/>
          <w:bCs/>
          <w:color w:val="auto"/>
          <w:sz w:val="21"/>
          <w:szCs w:val="21"/>
        </w:rPr>
        <w:t xml:space="preserve">National and </w:t>
      </w:r>
      <w:r w:rsidR="005D1799">
        <w:rPr>
          <w:rFonts w:ascii="Arial" w:hAnsi="Arial" w:cs="Arial"/>
          <w:bCs/>
          <w:color w:val="auto"/>
          <w:sz w:val="21"/>
          <w:szCs w:val="21"/>
        </w:rPr>
        <w:t>P</w:t>
      </w:r>
      <w:r w:rsidRPr="00E3464E">
        <w:rPr>
          <w:rFonts w:ascii="Arial" w:hAnsi="Arial" w:cs="Arial"/>
          <w:bCs/>
          <w:color w:val="auto"/>
          <w:sz w:val="21"/>
          <w:szCs w:val="21"/>
        </w:rPr>
        <w:t xml:space="preserve">rovince </w:t>
      </w:r>
      <w:r w:rsidR="005D1799">
        <w:rPr>
          <w:rFonts w:ascii="Arial" w:hAnsi="Arial" w:cs="Arial"/>
          <w:bCs/>
          <w:color w:val="auto"/>
          <w:sz w:val="21"/>
          <w:szCs w:val="21"/>
        </w:rPr>
        <w:t>K</w:t>
      </w:r>
      <w:r w:rsidRPr="00E3464E">
        <w:rPr>
          <w:rFonts w:ascii="Arial" w:hAnsi="Arial" w:cs="Arial"/>
          <w:bCs/>
          <w:color w:val="auto"/>
          <w:sz w:val="21"/>
          <w:szCs w:val="21"/>
        </w:rPr>
        <w:t xml:space="preserve">ey </w:t>
      </w:r>
      <w:r w:rsidR="005D1799">
        <w:rPr>
          <w:rFonts w:ascii="Arial" w:hAnsi="Arial" w:cs="Arial"/>
          <w:bCs/>
          <w:color w:val="auto"/>
          <w:sz w:val="21"/>
          <w:szCs w:val="21"/>
        </w:rPr>
        <w:t>P</w:t>
      </w:r>
      <w:r w:rsidRPr="00E3464E">
        <w:rPr>
          <w:rFonts w:ascii="Arial" w:hAnsi="Arial" w:cs="Arial"/>
          <w:bCs/>
          <w:color w:val="auto"/>
          <w:sz w:val="21"/>
          <w:szCs w:val="21"/>
        </w:rPr>
        <w:t>rojects (</w:t>
      </w:r>
      <w:r w:rsidRPr="006C3849">
        <w:rPr>
          <w:rFonts w:ascii="Arial" w:hAnsi="Arial" w:cs="Arial"/>
          <w:bCs/>
          <w:color w:val="auto"/>
          <w:sz w:val="21"/>
          <w:szCs w:val="21"/>
        </w:rPr>
        <w:t>China National Science and Technology Major Project for Drug Discovery (2009ZX09303-006), National Basic Research Program of China (2009CB5220004)</w:t>
      </w:r>
      <w:r w:rsidRPr="006C3849">
        <w:rPr>
          <w:rFonts w:ascii="Arial" w:hAnsi="Arial" w:cs="Arial" w:hint="eastAsia"/>
          <w:bCs/>
          <w:color w:val="auto"/>
          <w:sz w:val="21"/>
          <w:szCs w:val="21"/>
        </w:rPr>
        <w:t xml:space="preserve">, </w:t>
      </w:r>
      <w:r w:rsidR="005D1799">
        <w:rPr>
          <w:rFonts w:ascii="Arial" w:hAnsi="Arial" w:cs="Arial"/>
          <w:bCs/>
          <w:color w:val="auto"/>
          <w:sz w:val="21"/>
          <w:szCs w:val="21"/>
        </w:rPr>
        <w:t>K</w:t>
      </w:r>
      <w:r w:rsidRPr="006C3849">
        <w:rPr>
          <w:rFonts w:ascii="Arial" w:hAnsi="Arial" w:cs="Arial" w:hint="eastAsia"/>
          <w:bCs/>
          <w:color w:val="auto"/>
          <w:sz w:val="21"/>
          <w:szCs w:val="21"/>
        </w:rPr>
        <w:t xml:space="preserve">ey </w:t>
      </w:r>
      <w:r w:rsidR="005D1799">
        <w:rPr>
          <w:rFonts w:ascii="Arial" w:hAnsi="Arial" w:cs="Arial"/>
          <w:bCs/>
          <w:color w:val="auto"/>
          <w:sz w:val="21"/>
          <w:szCs w:val="21"/>
        </w:rPr>
        <w:t>P</w:t>
      </w:r>
      <w:r w:rsidRPr="006C3849">
        <w:rPr>
          <w:rFonts w:ascii="Arial" w:hAnsi="Arial" w:cs="Arial" w:hint="eastAsia"/>
          <w:bCs/>
          <w:color w:val="auto"/>
          <w:sz w:val="21"/>
          <w:szCs w:val="21"/>
        </w:rPr>
        <w:t>roject of Shanghai</w:t>
      </w:r>
      <w:r w:rsidRPr="006C3849">
        <w:rPr>
          <w:rFonts w:ascii="Arial" w:hAnsi="Arial" w:cs="Arial"/>
          <w:bCs/>
          <w:color w:val="auto"/>
          <w:sz w:val="21"/>
          <w:szCs w:val="21"/>
        </w:rPr>
        <w:t>)</w:t>
      </w:r>
    </w:p>
    <w:p w:rsidR="00435764" w:rsidRPr="00435764" w:rsidRDefault="00435764" w:rsidP="00435764">
      <w:pPr>
        <w:pStyle w:val="a5"/>
        <w:spacing w:before="0" w:beforeAutospacing="0" w:after="0" w:afterAutospacing="0" w:line="290" w:lineRule="exact"/>
        <w:ind w:left="360"/>
        <w:rPr>
          <w:rFonts w:ascii="Arial" w:hAnsi="Arial" w:cs="Arial"/>
          <w:bCs/>
          <w:color w:val="auto"/>
          <w:sz w:val="21"/>
          <w:szCs w:val="21"/>
        </w:rPr>
      </w:pPr>
    </w:p>
    <w:p w:rsidR="00702B6D" w:rsidRPr="00872170" w:rsidRDefault="00702B6D" w:rsidP="00702B6D">
      <w:pPr>
        <w:pStyle w:val="a5"/>
        <w:spacing w:before="0" w:beforeAutospacing="0" w:after="0" w:afterAutospacing="0" w:line="29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872170">
        <w:rPr>
          <w:rFonts w:ascii="Arial" w:hAnsi="Arial" w:cs="Arial"/>
          <w:b/>
          <w:color w:val="auto"/>
          <w:sz w:val="24"/>
          <w:szCs w:val="24"/>
          <w:u w:val="single"/>
        </w:rPr>
        <w:t>P</w:t>
      </w:r>
      <w:r w:rsidR="00435764">
        <w:rPr>
          <w:rFonts w:ascii="Arial" w:hAnsi="Arial" w:cs="Arial" w:hint="eastAsia"/>
          <w:b/>
          <w:color w:val="auto"/>
          <w:sz w:val="24"/>
          <w:szCs w:val="24"/>
          <w:u w:val="single"/>
        </w:rPr>
        <w:t>UBLICATIONS</w:t>
      </w:r>
      <w:r w:rsidRPr="00872170">
        <w:rPr>
          <w:rFonts w:ascii="Arial" w:hAnsi="Arial" w:cs="Arial" w:hint="eastAsia"/>
          <w:b/>
          <w:color w:val="auto"/>
          <w:sz w:val="24"/>
          <w:szCs w:val="24"/>
          <w:u w:val="single"/>
        </w:rPr>
        <w:t xml:space="preserve">                                                                           </w:t>
      </w:r>
    </w:p>
    <w:p w:rsidR="00F445DE" w:rsidRPr="00F445DE" w:rsidRDefault="00F445DE" w:rsidP="00F445DE">
      <w:pPr>
        <w:pStyle w:val="a9"/>
        <w:numPr>
          <w:ilvl w:val="0"/>
          <w:numId w:val="8"/>
        </w:numPr>
        <w:tabs>
          <w:tab w:val="clear" w:pos="2100"/>
        </w:tabs>
        <w:ind w:left="426" w:firstLineChars="0" w:hanging="426"/>
        <w:rPr>
          <w:rFonts w:ascii="Arial" w:hAnsi="Arial" w:cs="Arial"/>
          <w:kern w:val="0"/>
          <w:szCs w:val="21"/>
        </w:rPr>
      </w:pPr>
      <w:r w:rsidRPr="00F445DE">
        <w:rPr>
          <w:rFonts w:ascii="Arial" w:hAnsi="Arial" w:cs="Arial"/>
          <w:kern w:val="0"/>
          <w:szCs w:val="21"/>
        </w:rPr>
        <w:t xml:space="preserve">Wang, Q., </w:t>
      </w:r>
      <w:proofErr w:type="spellStart"/>
      <w:r w:rsidRPr="00F445DE">
        <w:rPr>
          <w:rFonts w:ascii="Arial" w:hAnsi="Arial" w:cs="Arial"/>
          <w:kern w:val="0"/>
          <w:szCs w:val="21"/>
        </w:rPr>
        <w:t>Yue</w:t>
      </w:r>
      <w:proofErr w:type="spellEnd"/>
      <w:r w:rsidRPr="00F445DE">
        <w:rPr>
          <w:rFonts w:ascii="Arial" w:hAnsi="Arial" w:cs="Arial"/>
          <w:kern w:val="0"/>
          <w:szCs w:val="21"/>
        </w:rPr>
        <w:t xml:space="preserve">, </w:t>
      </w:r>
      <w:proofErr w:type="spellStart"/>
      <w:r w:rsidRPr="00F445DE">
        <w:rPr>
          <w:rFonts w:ascii="Arial" w:hAnsi="Arial" w:cs="Arial"/>
          <w:kern w:val="0"/>
          <w:szCs w:val="21"/>
        </w:rPr>
        <w:t>X.F</w:t>
      </w:r>
      <w:proofErr w:type="spellEnd"/>
      <w:r w:rsidRPr="00F445DE">
        <w:rPr>
          <w:rFonts w:ascii="Arial" w:hAnsi="Arial" w:cs="Arial"/>
          <w:kern w:val="0"/>
          <w:szCs w:val="21"/>
        </w:rPr>
        <w:t xml:space="preserve">., </w:t>
      </w:r>
      <w:proofErr w:type="spellStart"/>
      <w:r w:rsidRPr="00F445DE">
        <w:rPr>
          <w:rFonts w:ascii="Arial" w:hAnsi="Arial" w:cs="Arial"/>
          <w:kern w:val="0"/>
          <w:szCs w:val="21"/>
        </w:rPr>
        <w:t>Qu</w:t>
      </w:r>
      <w:proofErr w:type="spellEnd"/>
      <w:r w:rsidRPr="00F445DE">
        <w:rPr>
          <w:rFonts w:ascii="Arial" w:hAnsi="Arial" w:cs="Arial"/>
          <w:kern w:val="0"/>
          <w:szCs w:val="21"/>
        </w:rPr>
        <w:t xml:space="preserve">, </w:t>
      </w:r>
      <w:proofErr w:type="spellStart"/>
      <w:r w:rsidRPr="00F445DE">
        <w:rPr>
          <w:rFonts w:ascii="Arial" w:hAnsi="Arial" w:cs="Arial"/>
          <w:kern w:val="0"/>
          <w:szCs w:val="21"/>
        </w:rPr>
        <w:t>W.M</w:t>
      </w:r>
      <w:proofErr w:type="spellEnd"/>
      <w:r w:rsidRPr="00F445DE">
        <w:rPr>
          <w:rFonts w:ascii="Arial" w:hAnsi="Arial" w:cs="Arial"/>
          <w:kern w:val="0"/>
          <w:szCs w:val="21"/>
        </w:rPr>
        <w:t xml:space="preserve">., </w:t>
      </w:r>
      <w:r w:rsidRPr="00F445DE">
        <w:rPr>
          <w:rFonts w:ascii="Arial" w:hAnsi="Arial" w:cs="Arial"/>
          <w:b/>
          <w:kern w:val="0"/>
          <w:szCs w:val="21"/>
        </w:rPr>
        <w:t>Tan, R</w:t>
      </w:r>
      <w:r w:rsidRPr="00F445DE">
        <w:rPr>
          <w:rFonts w:ascii="Arial" w:hAnsi="Arial" w:cs="Arial"/>
          <w:kern w:val="0"/>
          <w:szCs w:val="21"/>
        </w:rPr>
        <w:t xml:space="preserve">., </w:t>
      </w:r>
      <w:proofErr w:type="spellStart"/>
      <w:r w:rsidRPr="00F445DE">
        <w:rPr>
          <w:rFonts w:ascii="Arial" w:hAnsi="Arial" w:cs="Arial"/>
          <w:kern w:val="0"/>
          <w:szCs w:val="21"/>
        </w:rPr>
        <w:t>Zheng</w:t>
      </w:r>
      <w:proofErr w:type="spellEnd"/>
      <w:r w:rsidRPr="00F445DE">
        <w:rPr>
          <w:rFonts w:ascii="Arial" w:hAnsi="Arial" w:cs="Arial"/>
          <w:kern w:val="0"/>
          <w:szCs w:val="21"/>
        </w:rPr>
        <w:t xml:space="preserve">, P., </w:t>
      </w:r>
      <w:proofErr w:type="spellStart"/>
      <w:r w:rsidRPr="00F445DE">
        <w:rPr>
          <w:rFonts w:ascii="Arial" w:hAnsi="Arial" w:cs="Arial"/>
          <w:kern w:val="0"/>
          <w:szCs w:val="21"/>
        </w:rPr>
        <w:t>Urade</w:t>
      </w:r>
      <w:proofErr w:type="spellEnd"/>
      <w:r w:rsidRPr="00F445DE">
        <w:rPr>
          <w:rFonts w:ascii="Arial" w:hAnsi="Arial" w:cs="Arial"/>
          <w:kern w:val="0"/>
          <w:szCs w:val="21"/>
        </w:rPr>
        <w:t xml:space="preserve">, Y. &amp; Huang, Z.L. </w:t>
      </w:r>
      <w:r w:rsidRPr="00F445DE">
        <w:rPr>
          <w:rFonts w:ascii="Arial" w:hAnsi="Arial" w:cs="Arial"/>
          <w:kern w:val="0"/>
          <w:szCs w:val="21"/>
        </w:rPr>
        <w:lastRenderedPageBreak/>
        <w:t xml:space="preserve">Morphine inhibits sleep-promoting neurons in the </w:t>
      </w:r>
      <w:proofErr w:type="spellStart"/>
      <w:r w:rsidRPr="00F445DE">
        <w:rPr>
          <w:rFonts w:ascii="Arial" w:hAnsi="Arial" w:cs="Arial"/>
          <w:kern w:val="0"/>
          <w:szCs w:val="21"/>
        </w:rPr>
        <w:t>ventrolateral</w:t>
      </w:r>
      <w:proofErr w:type="spellEnd"/>
      <w:r w:rsidRPr="00F445DE">
        <w:rPr>
          <w:rFonts w:ascii="Arial" w:hAnsi="Arial" w:cs="Arial"/>
          <w:kern w:val="0"/>
          <w:szCs w:val="21"/>
        </w:rPr>
        <w:t xml:space="preserve"> </w:t>
      </w:r>
      <w:proofErr w:type="spellStart"/>
      <w:r w:rsidRPr="00F445DE">
        <w:rPr>
          <w:rFonts w:ascii="Arial" w:hAnsi="Arial" w:cs="Arial"/>
          <w:kern w:val="0"/>
          <w:szCs w:val="21"/>
        </w:rPr>
        <w:t>preoptic</w:t>
      </w:r>
      <w:proofErr w:type="spellEnd"/>
      <w:r w:rsidRPr="00F445DE">
        <w:rPr>
          <w:rFonts w:ascii="Arial" w:hAnsi="Arial" w:cs="Arial"/>
          <w:kern w:val="0"/>
          <w:szCs w:val="21"/>
        </w:rPr>
        <w:t xml:space="preserve"> area via mu receptors and induces wakefulness in rats. </w:t>
      </w:r>
      <w:proofErr w:type="spellStart"/>
      <w:r w:rsidRPr="00F445DE">
        <w:rPr>
          <w:rFonts w:ascii="Arial" w:hAnsi="Arial" w:cs="Arial"/>
          <w:kern w:val="0"/>
          <w:szCs w:val="21"/>
        </w:rPr>
        <w:t>Neuropsychopharmacology</w:t>
      </w:r>
      <w:proofErr w:type="spellEnd"/>
      <w:r w:rsidRPr="00F445DE">
        <w:rPr>
          <w:rFonts w:ascii="Arial" w:hAnsi="Arial" w:cs="Arial"/>
          <w:kern w:val="0"/>
          <w:szCs w:val="21"/>
        </w:rPr>
        <w:t>, 38, 791-801. (2013)</w:t>
      </w:r>
    </w:p>
    <w:p w:rsidR="00420496" w:rsidRDefault="002B11FE">
      <w:pPr>
        <w:pStyle w:val="a9"/>
        <w:numPr>
          <w:ilvl w:val="0"/>
          <w:numId w:val="8"/>
        </w:numPr>
        <w:tabs>
          <w:tab w:val="clear" w:pos="2100"/>
        </w:tabs>
        <w:ind w:left="426" w:firstLineChars="0" w:hanging="426"/>
        <w:rPr>
          <w:rFonts w:ascii="Arial" w:hAnsi="Arial" w:cs="Arial"/>
          <w:kern w:val="0"/>
          <w:szCs w:val="21"/>
        </w:rPr>
      </w:pPr>
      <w:r w:rsidRPr="002B11FE">
        <w:rPr>
          <w:rFonts w:ascii="Arial" w:hAnsi="Arial" w:cs="Arial"/>
          <w:kern w:val="0"/>
          <w:szCs w:val="21"/>
        </w:rPr>
        <w:t>Chen, C.</w:t>
      </w:r>
      <w:r w:rsidR="00EC27B7">
        <w:rPr>
          <w:rFonts w:ascii="Arial" w:hAnsi="Arial" w:cs="Arial" w:hint="eastAsia"/>
          <w:kern w:val="0"/>
          <w:szCs w:val="21"/>
        </w:rPr>
        <w:t>*</w:t>
      </w:r>
      <w:r w:rsidRPr="002B11FE">
        <w:rPr>
          <w:rFonts w:ascii="Arial" w:hAnsi="Arial" w:cs="Arial"/>
          <w:kern w:val="0"/>
          <w:szCs w:val="21"/>
        </w:rPr>
        <w:t>, Tan, R.</w:t>
      </w:r>
      <w:r w:rsidR="00EC27B7">
        <w:rPr>
          <w:rFonts w:ascii="Arial" w:hAnsi="Arial" w:cs="Arial" w:hint="eastAsia"/>
          <w:kern w:val="0"/>
          <w:szCs w:val="21"/>
        </w:rPr>
        <w:t>*</w:t>
      </w:r>
      <w:r w:rsidRPr="002B11FE">
        <w:rPr>
          <w:rFonts w:ascii="Arial" w:hAnsi="Arial" w:cs="Arial"/>
          <w:kern w:val="0"/>
          <w:szCs w:val="21"/>
        </w:rPr>
        <w:t xml:space="preserve">, </w:t>
      </w:r>
      <w:proofErr w:type="spellStart"/>
      <w:r w:rsidRPr="002B11FE">
        <w:rPr>
          <w:rFonts w:ascii="Arial" w:hAnsi="Arial" w:cs="Arial"/>
          <w:kern w:val="0"/>
          <w:szCs w:val="21"/>
        </w:rPr>
        <w:t>Qu</w:t>
      </w:r>
      <w:proofErr w:type="spellEnd"/>
      <w:r w:rsidRPr="002B11FE">
        <w:rPr>
          <w:rFonts w:ascii="Arial" w:hAnsi="Arial" w:cs="Arial"/>
          <w:kern w:val="0"/>
          <w:szCs w:val="21"/>
        </w:rPr>
        <w:t xml:space="preserve">, W., Wu, Z., Wang, Y., </w:t>
      </w:r>
      <w:proofErr w:type="spellStart"/>
      <w:r w:rsidRPr="002B11FE">
        <w:rPr>
          <w:rFonts w:ascii="Arial" w:hAnsi="Arial" w:cs="Arial"/>
          <w:kern w:val="0"/>
          <w:szCs w:val="21"/>
        </w:rPr>
        <w:t>Urade</w:t>
      </w:r>
      <w:proofErr w:type="spellEnd"/>
      <w:r w:rsidRPr="002B11FE">
        <w:rPr>
          <w:rFonts w:ascii="Arial" w:hAnsi="Arial" w:cs="Arial"/>
          <w:kern w:val="0"/>
          <w:szCs w:val="21"/>
        </w:rPr>
        <w:t xml:space="preserve">, Y. &amp; Huang, Z. </w:t>
      </w:r>
      <w:proofErr w:type="spellStart"/>
      <w:r w:rsidRPr="002B11FE">
        <w:rPr>
          <w:rFonts w:ascii="Arial" w:hAnsi="Arial" w:cs="Arial"/>
          <w:kern w:val="0"/>
          <w:szCs w:val="21"/>
        </w:rPr>
        <w:t>Magnolol</w:t>
      </w:r>
      <w:proofErr w:type="spellEnd"/>
      <w:r w:rsidRPr="002B11FE">
        <w:rPr>
          <w:rFonts w:ascii="Arial" w:hAnsi="Arial" w:cs="Arial"/>
          <w:kern w:val="0"/>
          <w:szCs w:val="21"/>
        </w:rPr>
        <w:t xml:space="preserve">, a major bioactive constituent of the bark of Magnolia </w:t>
      </w:r>
      <w:proofErr w:type="spellStart"/>
      <w:r w:rsidRPr="002B11FE">
        <w:rPr>
          <w:rFonts w:ascii="Arial" w:hAnsi="Arial" w:cs="Arial"/>
          <w:kern w:val="0"/>
          <w:szCs w:val="21"/>
        </w:rPr>
        <w:t>officinalis</w:t>
      </w:r>
      <w:proofErr w:type="spellEnd"/>
      <w:r w:rsidRPr="002B11FE">
        <w:rPr>
          <w:rFonts w:ascii="Arial" w:hAnsi="Arial" w:cs="Arial"/>
          <w:kern w:val="0"/>
          <w:szCs w:val="21"/>
        </w:rPr>
        <w:t xml:space="preserve">, exerts antiepileptic effects via the GABA/benzodiazepine receptor complex in mice. Br J </w:t>
      </w:r>
      <w:proofErr w:type="spellStart"/>
      <w:r w:rsidRPr="002B11FE">
        <w:rPr>
          <w:rFonts w:ascii="Arial" w:hAnsi="Arial" w:cs="Arial"/>
          <w:kern w:val="0"/>
          <w:szCs w:val="21"/>
        </w:rPr>
        <w:t>Pharmacol</w:t>
      </w:r>
      <w:proofErr w:type="spellEnd"/>
      <w:r w:rsidRPr="002B11FE">
        <w:rPr>
          <w:rFonts w:ascii="Arial" w:hAnsi="Arial" w:cs="Arial"/>
          <w:kern w:val="0"/>
          <w:szCs w:val="21"/>
        </w:rPr>
        <w:t>, 164, 1534-1546. (2011)</w:t>
      </w:r>
      <w:r w:rsidR="00EC27B7">
        <w:rPr>
          <w:rFonts w:ascii="Arial" w:hAnsi="Arial" w:cs="Arial" w:hint="eastAsia"/>
          <w:kern w:val="0"/>
          <w:szCs w:val="21"/>
        </w:rPr>
        <w:t>(co-first author)</w:t>
      </w:r>
    </w:p>
    <w:p w:rsidR="00420496" w:rsidRDefault="002B11FE">
      <w:pPr>
        <w:pStyle w:val="a9"/>
        <w:numPr>
          <w:ilvl w:val="0"/>
          <w:numId w:val="8"/>
        </w:numPr>
        <w:tabs>
          <w:tab w:val="clear" w:pos="2100"/>
        </w:tabs>
        <w:ind w:left="426" w:firstLineChars="0" w:hanging="426"/>
        <w:rPr>
          <w:rFonts w:ascii="Arial" w:hAnsi="Arial" w:cs="Arial"/>
          <w:kern w:val="0"/>
          <w:szCs w:val="21"/>
        </w:rPr>
      </w:pPr>
      <w:proofErr w:type="spellStart"/>
      <w:r w:rsidRPr="002B11FE">
        <w:rPr>
          <w:rFonts w:ascii="Arial" w:hAnsi="Arial" w:cs="Arial"/>
          <w:kern w:val="0"/>
          <w:szCs w:val="21"/>
        </w:rPr>
        <w:t>Ning</w:t>
      </w:r>
      <w:proofErr w:type="spellEnd"/>
      <w:r w:rsidRPr="002B11FE">
        <w:rPr>
          <w:rFonts w:ascii="Arial" w:hAnsi="Arial" w:cs="Arial"/>
          <w:kern w:val="0"/>
          <w:szCs w:val="21"/>
        </w:rPr>
        <w:t xml:space="preserve">, L.-l., Dai, C.-l., Tan, R., </w:t>
      </w:r>
      <w:proofErr w:type="spellStart"/>
      <w:r w:rsidRPr="002B11FE">
        <w:rPr>
          <w:rFonts w:ascii="Arial" w:hAnsi="Arial" w:cs="Arial"/>
          <w:kern w:val="0"/>
          <w:szCs w:val="21"/>
        </w:rPr>
        <w:t>Peng</w:t>
      </w:r>
      <w:proofErr w:type="spellEnd"/>
      <w:r w:rsidRPr="002B11FE">
        <w:rPr>
          <w:rFonts w:ascii="Arial" w:hAnsi="Arial" w:cs="Arial"/>
          <w:kern w:val="0"/>
          <w:szCs w:val="21"/>
        </w:rPr>
        <w:t xml:space="preserve">, X., </w:t>
      </w:r>
      <w:proofErr w:type="spellStart"/>
      <w:r w:rsidRPr="002B11FE">
        <w:rPr>
          <w:rFonts w:ascii="Arial" w:hAnsi="Arial" w:cs="Arial"/>
          <w:kern w:val="0"/>
          <w:szCs w:val="21"/>
        </w:rPr>
        <w:t>Xue</w:t>
      </w:r>
      <w:proofErr w:type="spellEnd"/>
      <w:r w:rsidRPr="002B11FE">
        <w:rPr>
          <w:rFonts w:ascii="Arial" w:hAnsi="Arial" w:cs="Arial"/>
          <w:kern w:val="0"/>
          <w:szCs w:val="21"/>
        </w:rPr>
        <w:t>, Y. &amp; Chen, X.-d. Research on the Effects of Acetaldehyde on Alcohol Dependence Behavior in Mice. LIFE SCIENCE RESEARCH 12, 343-346.</w:t>
      </w:r>
      <w:r w:rsidR="00EC27B7" w:rsidRPr="00EC27B7">
        <w:rPr>
          <w:rFonts w:ascii="Arial" w:hAnsi="Arial" w:cs="Arial"/>
          <w:kern w:val="0"/>
          <w:szCs w:val="21"/>
        </w:rPr>
        <w:t xml:space="preserve"> (2008)</w:t>
      </w:r>
    </w:p>
    <w:p w:rsidR="00D10132" w:rsidRDefault="00EC27B7" w:rsidP="00B029D7">
      <w:pPr>
        <w:pStyle w:val="a9"/>
        <w:rPr>
          <w:rFonts w:eastAsia="TimesNewRomanPS-BoldMT-Identity"/>
          <w:b/>
        </w:rPr>
      </w:pPr>
      <w:r w:rsidRPr="00EC27B7" w:rsidDel="00144B97">
        <w:rPr>
          <w:rFonts w:ascii="Arial" w:hAnsi="Arial" w:cs="Arial"/>
          <w:kern w:val="0"/>
          <w:szCs w:val="21"/>
        </w:rPr>
        <w:t xml:space="preserve"> </w:t>
      </w:r>
    </w:p>
    <w:p w:rsidR="00D10132" w:rsidRPr="00420108" w:rsidRDefault="00D10132" w:rsidP="00420108">
      <w:pPr>
        <w:pStyle w:val="a5"/>
        <w:spacing w:before="0" w:beforeAutospacing="0" w:after="0" w:afterAutospacing="0" w:line="29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420108">
        <w:rPr>
          <w:rFonts w:ascii="Arial" w:hAnsi="Arial" w:cs="Arial"/>
          <w:b/>
          <w:color w:val="auto"/>
          <w:sz w:val="24"/>
          <w:szCs w:val="24"/>
          <w:u w:val="single"/>
        </w:rPr>
        <w:t>MEETING PRESENTATION</w:t>
      </w:r>
    </w:p>
    <w:p w:rsidR="00514201" w:rsidRPr="00420108" w:rsidRDefault="00420108" w:rsidP="00420108">
      <w:pPr>
        <w:pStyle w:val="a9"/>
        <w:numPr>
          <w:ilvl w:val="0"/>
          <w:numId w:val="8"/>
        </w:numPr>
        <w:tabs>
          <w:tab w:val="clear" w:pos="2100"/>
        </w:tabs>
        <w:ind w:left="426" w:firstLineChars="0" w:hanging="426"/>
        <w:rPr>
          <w:rFonts w:ascii="Arial" w:hAnsi="Arial" w:cs="Arial"/>
          <w:kern w:val="0"/>
          <w:szCs w:val="21"/>
        </w:rPr>
      </w:pPr>
      <w:r w:rsidRPr="00420108">
        <w:rPr>
          <w:rFonts w:ascii="Arial" w:hAnsi="Arial" w:cs="Arial"/>
          <w:kern w:val="0"/>
          <w:szCs w:val="21"/>
        </w:rPr>
        <w:t xml:space="preserve">International Conference on Stem Cell and Regenerative Medicine. December 17-19. </w:t>
      </w:r>
      <w:r w:rsidRPr="00420108">
        <w:rPr>
          <w:rFonts w:ascii="Arial" w:hAnsi="Arial" w:cs="Arial" w:hint="eastAsia"/>
          <w:kern w:val="0"/>
          <w:szCs w:val="21"/>
        </w:rPr>
        <w:t>201</w:t>
      </w:r>
      <w:r w:rsidR="00450FF6">
        <w:rPr>
          <w:rFonts w:ascii="Arial" w:hAnsi="Arial" w:cs="Arial"/>
          <w:kern w:val="0"/>
          <w:szCs w:val="21"/>
        </w:rPr>
        <w:t>0</w:t>
      </w:r>
      <w:r w:rsidRPr="00420108">
        <w:rPr>
          <w:rFonts w:ascii="Arial" w:hAnsi="Arial" w:cs="Arial" w:hint="eastAsia"/>
          <w:kern w:val="0"/>
          <w:szCs w:val="21"/>
        </w:rPr>
        <w:t xml:space="preserve">, </w:t>
      </w:r>
      <w:r w:rsidRPr="00420108">
        <w:rPr>
          <w:rFonts w:ascii="Arial" w:hAnsi="Arial" w:cs="Arial"/>
          <w:kern w:val="0"/>
          <w:szCs w:val="21"/>
        </w:rPr>
        <w:t>Guangzhou, China.</w:t>
      </w:r>
    </w:p>
    <w:p w:rsidR="00D10132" w:rsidRDefault="004664F8" w:rsidP="00420108">
      <w:pPr>
        <w:pStyle w:val="a9"/>
        <w:numPr>
          <w:ilvl w:val="0"/>
          <w:numId w:val="8"/>
        </w:numPr>
        <w:tabs>
          <w:tab w:val="clear" w:pos="2100"/>
        </w:tabs>
        <w:ind w:left="426" w:firstLineChars="0" w:hanging="426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The 9</w:t>
      </w:r>
      <w:r w:rsidRPr="00420108">
        <w:rPr>
          <w:rFonts w:ascii="Arial" w:hAnsi="Arial" w:cs="Arial" w:hint="eastAsia"/>
          <w:kern w:val="0"/>
          <w:szCs w:val="21"/>
        </w:rPr>
        <w:t>th</w:t>
      </w:r>
      <w:r>
        <w:rPr>
          <w:rFonts w:ascii="Arial" w:hAnsi="Arial" w:cs="Arial" w:hint="eastAsia"/>
          <w:kern w:val="0"/>
          <w:szCs w:val="21"/>
        </w:rPr>
        <w:t xml:space="preserve"> </w:t>
      </w:r>
      <w:proofErr w:type="spellStart"/>
      <w:r w:rsidR="0042051F">
        <w:rPr>
          <w:rFonts w:ascii="Arial" w:hAnsi="Arial" w:cs="Arial"/>
          <w:kern w:val="0"/>
          <w:szCs w:val="21"/>
        </w:rPr>
        <w:t>B</w:t>
      </w:r>
      <w:r>
        <w:rPr>
          <w:rFonts w:ascii="Arial" w:hAnsi="Arial" w:cs="Arial" w:hint="eastAsia"/>
          <w:kern w:val="0"/>
          <w:szCs w:val="21"/>
        </w:rPr>
        <w:t>inan</w:t>
      </w:r>
      <w:r w:rsidR="00450FF6">
        <w:rPr>
          <w:rFonts w:ascii="Arial" w:hAnsi="Arial" w:cs="Arial"/>
          <w:kern w:val="0"/>
          <w:szCs w:val="21"/>
        </w:rPr>
        <w:t>n</w:t>
      </w:r>
      <w:r>
        <w:rPr>
          <w:rFonts w:ascii="Arial" w:hAnsi="Arial" w:cs="Arial" w:hint="eastAsia"/>
          <w:kern w:val="0"/>
          <w:szCs w:val="21"/>
        </w:rPr>
        <w:t>ual</w:t>
      </w:r>
      <w:proofErr w:type="spellEnd"/>
      <w:r>
        <w:rPr>
          <w:rFonts w:ascii="Arial" w:hAnsi="Arial" w:cs="Arial" w:hint="eastAsia"/>
          <w:kern w:val="0"/>
          <w:szCs w:val="21"/>
        </w:rPr>
        <w:t xml:space="preserve"> </w:t>
      </w:r>
      <w:r w:rsidR="00450FF6">
        <w:rPr>
          <w:rFonts w:ascii="Arial" w:hAnsi="Arial" w:cs="Arial"/>
          <w:kern w:val="0"/>
          <w:szCs w:val="21"/>
        </w:rPr>
        <w:t>C</w:t>
      </w:r>
      <w:r>
        <w:rPr>
          <w:rFonts w:ascii="Arial" w:hAnsi="Arial" w:cs="Arial" w:hint="eastAsia"/>
          <w:kern w:val="0"/>
          <w:szCs w:val="21"/>
        </w:rPr>
        <w:t xml:space="preserve">onference of Chinese Biological Investigator Society, </w:t>
      </w:r>
      <w:r w:rsidR="00450FF6">
        <w:rPr>
          <w:rFonts w:ascii="Arial" w:hAnsi="Arial" w:cs="Arial"/>
          <w:kern w:val="0"/>
          <w:szCs w:val="21"/>
        </w:rPr>
        <w:t>Assistant to</w:t>
      </w:r>
      <w:r>
        <w:rPr>
          <w:rFonts w:ascii="Arial" w:hAnsi="Arial" w:cs="Arial" w:hint="eastAsia"/>
          <w:kern w:val="0"/>
          <w:szCs w:val="21"/>
        </w:rPr>
        <w:t xml:space="preserve"> </w:t>
      </w:r>
      <w:r w:rsidR="00450FF6">
        <w:rPr>
          <w:rFonts w:ascii="Arial" w:hAnsi="Arial" w:cs="Arial"/>
          <w:kern w:val="0"/>
          <w:szCs w:val="21"/>
        </w:rPr>
        <w:t>the</w:t>
      </w:r>
      <w:r>
        <w:rPr>
          <w:rFonts w:ascii="Arial" w:hAnsi="Arial" w:cs="Arial" w:hint="eastAsia"/>
          <w:kern w:val="0"/>
          <w:szCs w:val="21"/>
        </w:rPr>
        <w:t xml:space="preserve"> </w:t>
      </w:r>
      <w:r w:rsidR="00450FF6">
        <w:rPr>
          <w:rFonts w:ascii="Arial" w:hAnsi="Arial" w:cs="Arial"/>
          <w:kern w:val="0"/>
          <w:szCs w:val="21"/>
        </w:rPr>
        <w:t>O</w:t>
      </w:r>
      <w:r>
        <w:rPr>
          <w:rFonts w:ascii="Arial" w:hAnsi="Arial" w:cs="Arial" w:hint="eastAsia"/>
          <w:kern w:val="0"/>
          <w:szCs w:val="21"/>
        </w:rPr>
        <w:t>rganiz</w:t>
      </w:r>
      <w:r w:rsidR="00450FF6">
        <w:rPr>
          <w:rFonts w:ascii="Arial" w:hAnsi="Arial" w:cs="Arial"/>
          <w:kern w:val="0"/>
          <w:szCs w:val="21"/>
        </w:rPr>
        <w:t>ing Committee</w:t>
      </w:r>
      <w:r w:rsidR="00514201">
        <w:rPr>
          <w:rFonts w:ascii="Arial" w:hAnsi="Arial" w:cs="Arial" w:hint="eastAsia"/>
          <w:kern w:val="0"/>
          <w:szCs w:val="21"/>
        </w:rPr>
        <w:t>. July</w:t>
      </w:r>
      <w:r w:rsidR="00420108">
        <w:rPr>
          <w:rFonts w:ascii="Arial" w:hAnsi="Arial" w:cs="Arial" w:hint="eastAsia"/>
          <w:kern w:val="0"/>
          <w:szCs w:val="21"/>
        </w:rPr>
        <w:t xml:space="preserve"> 31- Aug 2</w:t>
      </w:r>
      <w:r w:rsidR="00514201">
        <w:rPr>
          <w:rFonts w:ascii="Arial" w:hAnsi="Arial" w:cs="Arial" w:hint="eastAsia"/>
          <w:kern w:val="0"/>
          <w:szCs w:val="21"/>
        </w:rPr>
        <w:t>, 2011</w:t>
      </w:r>
      <w:r w:rsidR="00420108">
        <w:rPr>
          <w:rFonts w:ascii="Arial" w:hAnsi="Arial" w:cs="Arial" w:hint="eastAsia"/>
          <w:kern w:val="0"/>
          <w:szCs w:val="21"/>
        </w:rPr>
        <w:t xml:space="preserve">, </w:t>
      </w:r>
      <w:proofErr w:type="spellStart"/>
      <w:r w:rsidR="005971EB">
        <w:rPr>
          <w:rFonts w:ascii="Arial" w:hAnsi="Arial" w:cs="Arial" w:hint="eastAsia"/>
          <w:kern w:val="0"/>
          <w:szCs w:val="21"/>
        </w:rPr>
        <w:t>Zhang</w:t>
      </w:r>
      <w:r w:rsidR="00450FF6">
        <w:rPr>
          <w:rFonts w:ascii="Arial" w:hAnsi="Arial" w:cs="Arial"/>
          <w:kern w:val="0"/>
          <w:szCs w:val="21"/>
        </w:rPr>
        <w:t>j</w:t>
      </w:r>
      <w:r w:rsidR="005971EB">
        <w:rPr>
          <w:rFonts w:ascii="Arial" w:hAnsi="Arial" w:cs="Arial" w:hint="eastAsia"/>
          <w:kern w:val="0"/>
          <w:szCs w:val="21"/>
        </w:rPr>
        <w:t>iajie</w:t>
      </w:r>
      <w:proofErr w:type="spellEnd"/>
      <w:r w:rsidR="005971EB">
        <w:rPr>
          <w:rFonts w:ascii="Arial" w:hAnsi="Arial" w:cs="Arial" w:hint="eastAsia"/>
          <w:kern w:val="0"/>
          <w:szCs w:val="21"/>
        </w:rPr>
        <w:t>, Hunan, China</w:t>
      </w:r>
    </w:p>
    <w:p w:rsidR="004664F8" w:rsidRDefault="00514201" w:rsidP="00420108">
      <w:pPr>
        <w:pStyle w:val="a9"/>
        <w:numPr>
          <w:ilvl w:val="0"/>
          <w:numId w:val="8"/>
        </w:numPr>
        <w:tabs>
          <w:tab w:val="clear" w:pos="2100"/>
        </w:tabs>
        <w:ind w:left="426" w:firstLineChars="0" w:hanging="426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BIT</w:t>
      </w:r>
      <w:r>
        <w:rPr>
          <w:rFonts w:ascii="Arial" w:hAnsi="Arial" w:cs="Arial"/>
          <w:kern w:val="0"/>
          <w:szCs w:val="21"/>
        </w:rPr>
        <w:t>’</w:t>
      </w:r>
      <w:r>
        <w:rPr>
          <w:rFonts w:ascii="Arial" w:hAnsi="Arial" w:cs="Arial" w:hint="eastAsia"/>
          <w:kern w:val="0"/>
          <w:szCs w:val="21"/>
        </w:rPr>
        <w:t>s 2</w:t>
      </w:r>
      <w:r w:rsidRPr="00420108">
        <w:rPr>
          <w:rFonts w:ascii="Arial" w:hAnsi="Arial" w:cs="Arial" w:hint="eastAsia"/>
          <w:kern w:val="0"/>
          <w:szCs w:val="21"/>
        </w:rPr>
        <w:t>nd</w:t>
      </w:r>
      <w:r>
        <w:rPr>
          <w:rFonts w:ascii="Arial" w:hAnsi="Arial" w:cs="Arial" w:hint="eastAsia"/>
          <w:kern w:val="0"/>
          <w:szCs w:val="21"/>
        </w:rPr>
        <w:t xml:space="preserve"> Annual World Congress of Molecular and Cell Bi</w:t>
      </w:r>
      <w:r w:rsidR="00450FF6">
        <w:rPr>
          <w:rFonts w:ascii="Arial" w:hAnsi="Arial" w:cs="Arial"/>
          <w:kern w:val="0"/>
          <w:szCs w:val="21"/>
        </w:rPr>
        <w:t>o</w:t>
      </w:r>
      <w:r>
        <w:rPr>
          <w:rFonts w:ascii="Arial" w:hAnsi="Arial" w:cs="Arial" w:hint="eastAsia"/>
          <w:kern w:val="0"/>
          <w:szCs w:val="21"/>
        </w:rPr>
        <w:t>logy. May</w:t>
      </w:r>
      <w:r w:rsidR="005971EB">
        <w:rPr>
          <w:rFonts w:ascii="Arial" w:hAnsi="Arial" w:cs="Arial" w:hint="eastAsia"/>
          <w:kern w:val="0"/>
          <w:szCs w:val="21"/>
        </w:rPr>
        <w:t xml:space="preserve"> 18-20</w:t>
      </w:r>
      <w:r>
        <w:rPr>
          <w:rFonts w:ascii="Arial" w:hAnsi="Arial" w:cs="Arial" w:hint="eastAsia"/>
          <w:kern w:val="0"/>
          <w:szCs w:val="21"/>
        </w:rPr>
        <w:t>, 20</w:t>
      </w:r>
      <w:r w:rsidR="00450FF6">
        <w:rPr>
          <w:rFonts w:ascii="Arial" w:hAnsi="Arial" w:cs="Arial"/>
          <w:kern w:val="0"/>
          <w:szCs w:val="21"/>
        </w:rPr>
        <w:t>12</w:t>
      </w:r>
      <w:r w:rsidR="005971EB">
        <w:rPr>
          <w:rFonts w:ascii="Arial" w:hAnsi="Arial" w:cs="Arial" w:hint="eastAsia"/>
          <w:kern w:val="0"/>
          <w:szCs w:val="21"/>
        </w:rPr>
        <w:t>, Beijing, China</w:t>
      </w:r>
    </w:p>
    <w:p w:rsidR="004664F8" w:rsidRDefault="004664F8" w:rsidP="00420108">
      <w:pPr>
        <w:pStyle w:val="a9"/>
        <w:numPr>
          <w:ilvl w:val="0"/>
          <w:numId w:val="8"/>
        </w:numPr>
        <w:tabs>
          <w:tab w:val="clear" w:pos="2100"/>
        </w:tabs>
        <w:ind w:left="426" w:firstLineChars="0" w:hanging="426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Shanghai Immunology Symposium,</w:t>
      </w:r>
      <w:r w:rsidR="00420108" w:rsidRPr="00420108">
        <w:rPr>
          <w:rFonts w:ascii="Arial" w:hAnsi="Arial" w:cs="Arial" w:hint="eastAsia"/>
          <w:kern w:val="0"/>
          <w:szCs w:val="21"/>
        </w:rPr>
        <w:t xml:space="preserve"> </w:t>
      </w:r>
      <w:r w:rsidR="00420108">
        <w:rPr>
          <w:rFonts w:ascii="Arial" w:hAnsi="Arial" w:cs="Arial" w:hint="eastAsia"/>
          <w:kern w:val="0"/>
          <w:szCs w:val="21"/>
        </w:rPr>
        <w:t>June 27-29, 20</w:t>
      </w:r>
      <w:r w:rsidR="00450FF6">
        <w:rPr>
          <w:rFonts w:ascii="Arial" w:hAnsi="Arial" w:cs="Arial"/>
          <w:kern w:val="0"/>
          <w:szCs w:val="21"/>
        </w:rPr>
        <w:t>13</w:t>
      </w:r>
      <w:r w:rsidR="005971EB">
        <w:rPr>
          <w:rFonts w:ascii="Arial" w:hAnsi="Arial" w:cs="Arial" w:hint="eastAsia"/>
          <w:kern w:val="0"/>
          <w:szCs w:val="21"/>
        </w:rPr>
        <w:t xml:space="preserve">, </w:t>
      </w:r>
      <w:r w:rsidR="00D46AE3">
        <w:rPr>
          <w:rFonts w:ascii="Arial" w:hAnsi="Arial" w:cs="Arial" w:hint="eastAsia"/>
          <w:kern w:val="0"/>
          <w:szCs w:val="21"/>
        </w:rPr>
        <w:t>W</w:t>
      </w:r>
      <w:r w:rsidR="005971EB">
        <w:rPr>
          <w:rFonts w:ascii="Arial" w:hAnsi="Arial" w:cs="Arial" w:hint="eastAsia"/>
          <w:kern w:val="0"/>
          <w:szCs w:val="21"/>
        </w:rPr>
        <w:t>uzhen, Zhe</w:t>
      </w:r>
      <w:r w:rsidR="00450FF6">
        <w:rPr>
          <w:rFonts w:ascii="Arial" w:hAnsi="Arial" w:cs="Arial"/>
          <w:kern w:val="0"/>
          <w:szCs w:val="21"/>
        </w:rPr>
        <w:t>j</w:t>
      </w:r>
      <w:r w:rsidR="005971EB">
        <w:rPr>
          <w:rFonts w:ascii="Arial" w:hAnsi="Arial" w:cs="Arial" w:hint="eastAsia"/>
          <w:kern w:val="0"/>
          <w:szCs w:val="21"/>
        </w:rPr>
        <w:t>iang</w:t>
      </w:r>
      <w:r>
        <w:rPr>
          <w:rFonts w:ascii="Arial" w:hAnsi="Arial" w:cs="Arial" w:hint="eastAsia"/>
          <w:kern w:val="0"/>
          <w:szCs w:val="21"/>
        </w:rPr>
        <w:t>,</w:t>
      </w:r>
      <w:r w:rsidR="005971EB">
        <w:rPr>
          <w:rFonts w:ascii="Arial" w:hAnsi="Arial" w:cs="Arial" w:hint="eastAsia"/>
          <w:kern w:val="0"/>
          <w:szCs w:val="21"/>
        </w:rPr>
        <w:t xml:space="preserve"> China</w:t>
      </w:r>
      <w:r>
        <w:rPr>
          <w:rFonts w:ascii="Arial" w:hAnsi="Arial" w:cs="Arial" w:hint="eastAsia"/>
          <w:kern w:val="0"/>
          <w:szCs w:val="21"/>
        </w:rPr>
        <w:t xml:space="preserve"> </w:t>
      </w:r>
    </w:p>
    <w:p w:rsidR="004664F8" w:rsidRDefault="004664F8" w:rsidP="00420108">
      <w:pPr>
        <w:pStyle w:val="a9"/>
        <w:numPr>
          <w:ilvl w:val="0"/>
          <w:numId w:val="8"/>
        </w:numPr>
        <w:tabs>
          <w:tab w:val="clear" w:pos="2100"/>
        </w:tabs>
        <w:ind w:left="426" w:firstLineChars="0" w:hanging="426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4</w:t>
      </w:r>
      <w:r w:rsidRPr="00420108">
        <w:rPr>
          <w:rFonts w:ascii="Arial" w:hAnsi="Arial" w:cs="Arial" w:hint="eastAsia"/>
          <w:kern w:val="0"/>
          <w:szCs w:val="21"/>
        </w:rPr>
        <w:t>th</w:t>
      </w:r>
      <w:r>
        <w:rPr>
          <w:rFonts w:ascii="Arial" w:hAnsi="Arial" w:cs="Arial" w:hint="eastAsia"/>
          <w:kern w:val="0"/>
          <w:szCs w:val="21"/>
        </w:rPr>
        <w:t xml:space="preserve"> </w:t>
      </w:r>
      <w:r w:rsidR="00450FF6">
        <w:rPr>
          <w:rFonts w:ascii="Arial" w:hAnsi="Arial" w:cs="Arial"/>
          <w:kern w:val="0"/>
          <w:szCs w:val="21"/>
        </w:rPr>
        <w:t>I</w:t>
      </w:r>
      <w:r>
        <w:rPr>
          <w:rFonts w:ascii="Arial" w:hAnsi="Arial" w:cs="Arial" w:hint="eastAsia"/>
          <w:kern w:val="0"/>
          <w:szCs w:val="21"/>
        </w:rPr>
        <w:t xml:space="preserve">nternational </w:t>
      </w:r>
      <w:r w:rsidR="00450FF6">
        <w:rPr>
          <w:rFonts w:ascii="Arial" w:hAnsi="Arial" w:cs="Arial"/>
          <w:kern w:val="0"/>
          <w:szCs w:val="21"/>
        </w:rPr>
        <w:t>S</w:t>
      </w:r>
      <w:r>
        <w:rPr>
          <w:rFonts w:ascii="Arial" w:hAnsi="Arial" w:cs="Arial" w:hint="eastAsia"/>
          <w:kern w:val="0"/>
          <w:szCs w:val="21"/>
        </w:rPr>
        <w:t>ymposium on DNA damage response and human d</w:t>
      </w:r>
      <w:r w:rsidR="00450FF6">
        <w:rPr>
          <w:rFonts w:ascii="Arial" w:hAnsi="Arial" w:cs="Arial"/>
          <w:kern w:val="0"/>
          <w:szCs w:val="21"/>
        </w:rPr>
        <w:t>i</w:t>
      </w:r>
      <w:r>
        <w:rPr>
          <w:rFonts w:ascii="Arial" w:hAnsi="Arial" w:cs="Arial" w:hint="eastAsia"/>
          <w:kern w:val="0"/>
          <w:szCs w:val="21"/>
        </w:rPr>
        <w:t xml:space="preserve">seases. </w:t>
      </w:r>
      <w:r w:rsidR="005971EB">
        <w:rPr>
          <w:rFonts w:ascii="Arial" w:hAnsi="Arial" w:cs="Arial" w:hint="eastAsia"/>
          <w:kern w:val="0"/>
          <w:szCs w:val="21"/>
        </w:rPr>
        <w:t xml:space="preserve">Oct 19-20, </w:t>
      </w:r>
      <w:r>
        <w:rPr>
          <w:rFonts w:ascii="Arial" w:hAnsi="Arial" w:cs="Arial" w:hint="eastAsia"/>
          <w:kern w:val="0"/>
          <w:szCs w:val="21"/>
        </w:rPr>
        <w:t>2013</w:t>
      </w:r>
      <w:r w:rsidR="00420108">
        <w:rPr>
          <w:rFonts w:ascii="Arial" w:hAnsi="Arial" w:cs="Arial" w:hint="eastAsia"/>
          <w:kern w:val="0"/>
          <w:szCs w:val="21"/>
        </w:rPr>
        <w:t>, Beijing,</w:t>
      </w:r>
      <w:r w:rsidR="005971EB">
        <w:rPr>
          <w:rFonts w:ascii="Arial" w:hAnsi="Arial" w:cs="Arial" w:hint="eastAsia"/>
          <w:kern w:val="0"/>
          <w:szCs w:val="21"/>
        </w:rPr>
        <w:t xml:space="preserve"> </w:t>
      </w:r>
      <w:r w:rsidR="00420108">
        <w:rPr>
          <w:rFonts w:ascii="Arial" w:hAnsi="Arial" w:cs="Arial" w:hint="eastAsia"/>
          <w:kern w:val="0"/>
          <w:szCs w:val="21"/>
        </w:rPr>
        <w:t>China</w:t>
      </w:r>
    </w:p>
    <w:p w:rsidR="004664F8" w:rsidRDefault="004664F8" w:rsidP="00D10132">
      <w:pPr>
        <w:tabs>
          <w:tab w:val="num" w:pos="426"/>
        </w:tabs>
        <w:autoSpaceDE w:val="0"/>
        <w:autoSpaceDN w:val="0"/>
        <w:adjustRightInd w:val="0"/>
        <w:spacing w:line="290" w:lineRule="exact"/>
        <w:rPr>
          <w:rFonts w:ascii="Arial" w:hAnsi="Arial" w:cs="Arial"/>
          <w:kern w:val="0"/>
          <w:szCs w:val="21"/>
        </w:rPr>
      </w:pPr>
    </w:p>
    <w:p w:rsidR="00702B6D" w:rsidRPr="00872170" w:rsidRDefault="00702B6D" w:rsidP="00702B6D">
      <w:pPr>
        <w:pStyle w:val="a5"/>
        <w:spacing w:before="0" w:beforeAutospacing="0" w:after="0" w:afterAutospacing="0" w:line="29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872170">
        <w:rPr>
          <w:rFonts w:ascii="Arial" w:hAnsi="Arial" w:cs="Arial"/>
          <w:b/>
          <w:bCs/>
          <w:color w:val="auto"/>
          <w:sz w:val="24"/>
          <w:szCs w:val="24"/>
          <w:u w:val="single"/>
        </w:rPr>
        <w:t>Q</w:t>
      </w:r>
      <w:r w:rsidR="00435764">
        <w:rPr>
          <w:rFonts w:ascii="Arial" w:hAnsi="Arial" w:cs="Arial" w:hint="eastAsia"/>
          <w:b/>
          <w:bCs/>
          <w:color w:val="auto"/>
          <w:sz w:val="24"/>
          <w:szCs w:val="24"/>
          <w:u w:val="single"/>
        </w:rPr>
        <w:t>UALIFICATIONS</w:t>
      </w:r>
      <w:r w:rsidRPr="00872170">
        <w:rPr>
          <w:rFonts w:ascii="Arial" w:hAnsi="Arial" w:cs="Arial" w:hint="eastAsia"/>
          <w:b/>
          <w:bCs/>
          <w:color w:val="auto"/>
          <w:sz w:val="24"/>
          <w:szCs w:val="24"/>
          <w:u w:val="single"/>
        </w:rPr>
        <w:t xml:space="preserve">                                                                       </w:t>
      </w:r>
    </w:p>
    <w:p w:rsidR="00702B6D" w:rsidRPr="00E3464E" w:rsidRDefault="00702B6D" w:rsidP="00702B6D">
      <w:pPr>
        <w:numPr>
          <w:ilvl w:val="0"/>
          <w:numId w:val="6"/>
        </w:numPr>
        <w:tabs>
          <w:tab w:val="clear" w:pos="2100"/>
        </w:tabs>
        <w:spacing w:line="290" w:lineRule="exact"/>
        <w:ind w:leftChars="-1" w:left="179" w:hangingChars="86" w:hanging="181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</w:t>
      </w:r>
      <w:r w:rsidRPr="00E3464E">
        <w:rPr>
          <w:rFonts w:ascii="Arial" w:hAnsi="Arial" w:cs="Arial"/>
          <w:szCs w:val="21"/>
        </w:rPr>
        <w:t>Language: English (CET-6).</w:t>
      </w:r>
    </w:p>
    <w:p w:rsidR="00702B6D" w:rsidRPr="001B0D1C" w:rsidRDefault="00702B6D" w:rsidP="00702B6D">
      <w:pPr>
        <w:numPr>
          <w:ilvl w:val="0"/>
          <w:numId w:val="6"/>
        </w:numPr>
        <w:tabs>
          <w:tab w:val="clear" w:pos="2100"/>
        </w:tabs>
        <w:spacing w:line="290" w:lineRule="exact"/>
        <w:ind w:leftChars="-1" w:left="179" w:hangingChars="86" w:hanging="181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</w:t>
      </w:r>
      <w:r w:rsidRPr="00E3464E">
        <w:rPr>
          <w:rFonts w:ascii="Arial" w:hAnsi="Arial" w:cs="Arial"/>
          <w:szCs w:val="21"/>
        </w:rPr>
        <w:t xml:space="preserve">Computer Skill: </w:t>
      </w:r>
      <w:r w:rsidR="00450FF6">
        <w:rPr>
          <w:rFonts w:ascii="Arial" w:hAnsi="Arial" w:cs="Arial"/>
          <w:szCs w:val="21"/>
        </w:rPr>
        <w:t>S</w:t>
      </w:r>
      <w:r w:rsidRPr="00E3464E">
        <w:rPr>
          <w:rFonts w:ascii="Arial" w:hAnsi="Arial" w:cs="Arial"/>
          <w:szCs w:val="21"/>
        </w:rPr>
        <w:t xml:space="preserve">econd </w:t>
      </w:r>
      <w:r w:rsidR="00450FF6">
        <w:rPr>
          <w:rFonts w:ascii="Arial" w:hAnsi="Arial" w:cs="Arial"/>
          <w:szCs w:val="21"/>
        </w:rPr>
        <w:t>L</w:t>
      </w:r>
      <w:r w:rsidRPr="00E3464E">
        <w:rPr>
          <w:rFonts w:ascii="Arial" w:hAnsi="Arial" w:cs="Arial"/>
          <w:szCs w:val="21"/>
        </w:rPr>
        <w:t xml:space="preserve">evel of Hunan </w:t>
      </w:r>
      <w:r w:rsidR="00450FF6">
        <w:rPr>
          <w:rFonts w:ascii="Arial" w:hAnsi="Arial" w:cs="Arial"/>
          <w:szCs w:val="21"/>
        </w:rPr>
        <w:t>P</w:t>
      </w:r>
      <w:r w:rsidRPr="00E3464E">
        <w:rPr>
          <w:rFonts w:ascii="Arial" w:hAnsi="Arial" w:cs="Arial"/>
          <w:szCs w:val="21"/>
        </w:rPr>
        <w:t xml:space="preserve">rovince </w:t>
      </w:r>
      <w:r w:rsidRPr="00E3464E">
        <w:rPr>
          <w:rFonts w:ascii="Arial" w:hAnsi="Arial" w:cs="Arial"/>
          <w:bCs/>
          <w:kern w:val="0"/>
          <w:szCs w:val="21"/>
        </w:rPr>
        <w:t>Computer Application T</w:t>
      </w:r>
      <w:r>
        <w:rPr>
          <w:rFonts w:ascii="Arial" w:hAnsi="Arial" w:cs="Arial" w:hint="eastAsia"/>
          <w:bCs/>
          <w:kern w:val="0"/>
          <w:szCs w:val="21"/>
        </w:rPr>
        <w:t>est</w:t>
      </w:r>
      <w:r w:rsidRPr="00E3464E">
        <w:rPr>
          <w:rFonts w:ascii="Arial" w:hAnsi="Arial" w:cs="Arial"/>
          <w:kern w:val="0"/>
          <w:szCs w:val="21"/>
        </w:rPr>
        <w:t>（</w:t>
      </w:r>
      <w:r w:rsidRPr="00E3464E">
        <w:rPr>
          <w:rFonts w:ascii="Arial" w:hAnsi="Arial" w:cs="Arial"/>
          <w:bCs/>
          <w:kern w:val="0"/>
          <w:szCs w:val="21"/>
        </w:rPr>
        <w:t>Excellent</w:t>
      </w:r>
      <w:r w:rsidRPr="00E3464E">
        <w:rPr>
          <w:rFonts w:ascii="Arial" w:hAnsi="Arial" w:cs="Arial"/>
          <w:bCs/>
          <w:kern w:val="0"/>
          <w:szCs w:val="21"/>
        </w:rPr>
        <w:t>）</w:t>
      </w:r>
    </w:p>
    <w:p w:rsidR="000B6331" w:rsidRPr="00702B6D" w:rsidRDefault="000B6331" w:rsidP="002A25B0"/>
    <w:sectPr w:rsidR="000B6331" w:rsidRPr="00702B6D" w:rsidSect="00A1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94" w:rsidRDefault="00052194" w:rsidP="00702B6D">
      <w:r>
        <w:separator/>
      </w:r>
    </w:p>
  </w:endnote>
  <w:endnote w:type="continuationSeparator" w:id="0">
    <w:p w:rsidR="00052194" w:rsidRDefault="00052194" w:rsidP="0070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-Identity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94" w:rsidRDefault="00052194" w:rsidP="00702B6D">
      <w:r>
        <w:separator/>
      </w:r>
    </w:p>
  </w:footnote>
  <w:footnote w:type="continuationSeparator" w:id="0">
    <w:p w:rsidR="00052194" w:rsidRDefault="00052194" w:rsidP="0070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A78"/>
    <w:multiLevelType w:val="hybridMultilevel"/>
    <w:tmpl w:val="EDE646E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2123A00"/>
    <w:multiLevelType w:val="hybridMultilevel"/>
    <w:tmpl w:val="AF18AF42"/>
    <w:lvl w:ilvl="0" w:tplc="4AC28664">
      <w:start w:val="1"/>
      <w:numFmt w:val="bullet"/>
      <w:lvlText w:val="─"/>
      <w:lvlJc w:val="left"/>
      <w:pPr>
        <w:tabs>
          <w:tab w:val="num" w:pos="2100"/>
        </w:tabs>
        <w:ind w:left="2100" w:hanging="420"/>
      </w:pPr>
      <w:rPr>
        <w:rFonts w:ascii="Verdana" w:hAnsi="Verdana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AC28664">
      <w:start w:val="1"/>
      <w:numFmt w:val="bullet"/>
      <w:lvlText w:val="─"/>
      <w:lvlJc w:val="left"/>
      <w:pPr>
        <w:tabs>
          <w:tab w:val="num" w:pos="1260"/>
        </w:tabs>
        <w:ind w:left="1260" w:hanging="420"/>
      </w:pPr>
      <w:rPr>
        <w:rFonts w:ascii="Verdana" w:hAnsi="Verdana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9632DC"/>
    <w:multiLevelType w:val="hybridMultilevel"/>
    <w:tmpl w:val="855A6F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6CCFB3C">
      <w:numFmt w:val="bullet"/>
      <w:lvlText w:val="—"/>
      <w:lvlJc w:val="left"/>
      <w:pPr>
        <w:tabs>
          <w:tab w:val="num" w:pos="780"/>
        </w:tabs>
        <w:ind w:left="780" w:hanging="360"/>
      </w:pPr>
      <w:rPr>
        <w:rFonts w:ascii="Arial" w:eastAsia="宋体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C28664">
      <w:start w:val="1"/>
      <w:numFmt w:val="bullet"/>
      <w:lvlText w:val="─"/>
      <w:lvlJc w:val="left"/>
      <w:pPr>
        <w:tabs>
          <w:tab w:val="num" w:pos="2100"/>
        </w:tabs>
        <w:ind w:left="2100" w:hanging="420"/>
      </w:pPr>
      <w:rPr>
        <w:rFonts w:ascii="Verdana" w:hAnsi="Verdana" w:hint="default"/>
      </w:rPr>
    </w:lvl>
    <w:lvl w:ilvl="5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61A5084"/>
    <w:multiLevelType w:val="hybridMultilevel"/>
    <w:tmpl w:val="526A41D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C28664">
      <w:start w:val="1"/>
      <w:numFmt w:val="bullet"/>
      <w:lvlText w:val="─"/>
      <w:lvlJc w:val="left"/>
      <w:pPr>
        <w:tabs>
          <w:tab w:val="num" w:pos="2100"/>
        </w:tabs>
        <w:ind w:left="2100" w:hanging="420"/>
      </w:pPr>
      <w:rPr>
        <w:rFonts w:ascii="Verdana" w:hAnsi="Verdana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9E24896"/>
    <w:multiLevelType w:val="hybridMultilevel"/>
    <w:tmpl w:val="ABD6A694"/>
    <w:lvl w:ilvl="0" w:tplc="4AC28664">
      <w:start w:val="1"/>
      <w:numFmt w:val="bullet"/>
      <w:lvlText w:val="─"/>
      <w:lvlJc w:val="left"/>
      <w:pPr>
        <w:ind w:left="84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6EA4189"/>
    <w:multiLevelType w:val="hybridMultilevel"/>
    <w:tmpl w:val="EEA00C74"/>
    <w:lvl w:ilvl="0" w:tplc="4AC28664">
      <w:start w:val="1"/>
      <w:numFmt w:val="bullet"/>
      <w:lvlText w:val="─"/>
      <w:lvlJc w:val="left"/>
      <w:pPr>
        <w:tabs>
          <w:tab w:val="num" w:pos="2100"/>
        </w:tabs>
        <w:ind w:left="210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B7A59F0"/>
    <w:multiLevelType w:val="hybridMultilevel"/>
    <w:tmpl w:val="69240A0A"/>
    <w:lvl w:ilvl="0" w:tplc="4AC28664">
      <w:start w:val="1"/>
      <w:numFmt w:val="bullet"/>
      <w:lvlText w:val="─"/>
      <w:lvlJc w:val="left"/>
      <w:pPr>
        <w:tabs>
          <w:tab w:val="num" w:pos="2100"/>
        </w:tabs>
        <w:ind w:left="2100" w:hanging="420"/>
      </w:pPr>
      <w:rPr>
        <w:rFonts w:ascii="Verdana" w:hAnsi="Verdana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C28664">
      <w:start w:val="1"/>
      <w:numFmt w:val="bullet"/>
      <w:lvlText w:val="─"/>
      <w:lvlJc w:val="left"/>
      <w:pPr>
        <w:tabs>
          <w:tab w:val="num" w:pos="2100"/>
        </w:tabs>
        <w:ind w:left="2100" w:hanging="420"/>
      </w:pPr>
      <w:rPr>
        <w:rFonts w:ascii="Verdana" w:hAnsi="Verdana" w:hint="default"/>
      </w:rPr>
    </w:lvl>
    <w:lvl w:ilvl="5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CBA245E"/>
    <w:multiLevelType w:val="hybridMultilevel"/>
    <w:tmpl w:val="D5F4A2E2"/>
    <w:lvl w:ilvl="0" w:tplc="4AC28664">
      <w:start w:val="1"/>
      <w:numFmt w:val="bullet"/>
      <w:lvlText w:val="─"/>
      <w:lvlJc w:val="left"/>
      <w:pPr>
        <w:tabs>
          <w:tab w:val="num" w:pos="2100"/>
        </w:tabs>
        <w:ind w:left="210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DE14D47"/>
    <w:multiLevelType w:val="hybridMultilevel"/>
    <w:tmpl w:val="A570478E"/>
    <w:lvl w:ilvl="0" w:tplc="4AC28664">
      <w:start w:val="1"/>
      <w:numFmt w:val="bullet"/>
      <w:lvlText w:val="─"/>
      <w:lvlJc w:val="left"/>
      <w:pPr>
        <w:tabs>
          <w:tab w:val="num" w:pos="2100"/>
        </w:tabs>
        <w:ind w:left="2100" w:hanging="420"/>
      </w:pPr>
      <w:rPr>
        <w:rFonts w:ascii="Verdana" w:hAnsi="Verdana" w:hint="default"/>
      </w:rPr>
    </w:lvl>
    <w:lvl w:ilvl="1" w:tplc="4AC28664">
      <w:start w:val="1"/>
      <w:numFmt w:val="bullet"/>
      <w:lvlText w:val="─"/>
      <w:lvlJc w:val="left"/>
      <w:pPr>
        <w:tabs>
          <w:tab w:val="num" w:pos="840"/>
        </w:tabs>
        <w:ind w:left="840" w:hanging="420"/>
      </w:pPr>
      <w:rPr>
        <w:rFonts w:ascii="Verdana" w:hAnsi="Verdana" w:hint="default"/>
      </w:rPr>
    </w:lvl>
    <w:lvl w:ilvl="2" w:tplc="4AC28664">
      <w:start w:val="1"/>
      <w:numFmt w:val="bullet"/>
      <w:lvlText w:val="─"/>
      <w:lvlJc w:val="left"/>
      <w:pPr>
        <w:tabs>
          <w:tab w:val="num" w:pos="1260"/>
        </w:tabs>
        <w:ind w:left="1260" w:hanging="420"/>
      </w:pPr>
      <w:rPr>
        <w:rFonts w:ascii="Verdana" w:hAnsi="Verdana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leep Library.enl&lt;/item&gt;&lt;/Libraries&gt;&lt;/ENLibraries&gt;"/>
  </w:docVars>
  <w:rsids>
    <w:rsidRoot w:val="00702B6D"/>
    <w:rsid w:val="00033B52"/>
    <w:rsid w:val="00052194"/>
    <w:rsid w:val="000A3E94"/>
    <w:rsid w:val="000B6331"/>
    <w:rsid w:val="000E303F"/>
    <w:rsid w:val="000F18FC"/>
    <w:rsid w:val="000F3AA6"/>
    <w:rsid w:val="00144B97"/>
    <w:rsid w:val="00167EEA"/>
    <w:rsid w:val="00215871"/>
    <w:rsid w:val="002A25B0"/>
    <w:rsid w:val="002B11FE"/>
    <w:rsid w:val="002C0CCC"/>
    <w:rsid w:val="00355551"/>
    <w:rsid w:val="0038742B"/>
    <w:rsid w:val="00400FF4"/>
    <w:rsid w:val="00420108"/>
    <w:rsid w:val="00420496"/>
    <w:rsid w:val="0042051F"/>
    <w:rsid w:val="00435764"/>
    <w:rsid w:val="00450FF6"/>
    <w:rsid w:val="004664F8"/>
    <w:rsid w:val="004F6B7C"/>
    <w:rsid w:val="00514201"/>
    <w:rsid w:val="00582639"/>
    <w:rsid w:val="005971EB"/>
    <w:rsid w:val="0059725A"/>
    <w:rsid w:val="005D1799"/>
    <w:rsid w:val="00601F5A"/>
    <w:rsid w:val="00670B95"/>
    <w:rsid w:val="00702B6D"/>
    <w:rsid w:val="00742285"/>
    <w:rsid w:val="00777D03"/>
    <w:rsid w:val="00791DEE"/>
    <w:rsid w:val="00844E32"/>
    <w:rsid w:val="008B2ADF"/>
    <w:rsid w:val="008D3C4A"/>
    <w:rsid w:val="0095276D"/>
    <w:rsid w:val="009C4DAE"/>
    <w:rsid w:val="009D2359"/>
    <w:rsid w:val="00A11CAE"/>
    <w:rsid w:val="00A1299B"/>
    <w:rsid w:val="00A7406D"/>
    <w:rsid w:val="00AA0C2A"/>
    <w:rsid w:val="00B029D7"/>
    <w:rsid w:val="00B065AD"/>
    <w:rsid w:val="00B347A8"/>
    <w:rsid w:val="00B635FC"/>
    <w:rsid w:val="00C078D7"/>
    <w:rsid w:val="00C56BCF"/>
    <w:rsid w:val="00C74AEF"/>
    <w:rsid w:val="00D10132"/>
    <w:rsid w:val="00D305B0"/>
    <w:rsid w:val="00D44E03"/>
    <w:rsid w:val="00D46AE3"/>
    <w:rsid w:val="00D55AFF"/>
    <w:rsid w:val="00E70768"/>
    <w:rsid w:val="00EA2D49"/>
    <w:rsid w:val="00EC04F3"/>
    <w:rsid w:val="00EC27B7"/>
    <w:rsid w:val="00ED055E"/>
    <w:rsid w:val="00F445DE"/>
    <w:rsid w:val="00F6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6D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101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Char"/>
    <w:qFormat/>
    <w:rsid w:val="00702B6D"/>
    <w:pPr>
      <w:keepNext/>
      <w:widowControl/>
      <w:ind w:right="12"/>
      <w:jc w:val="center"/>
      <w:outlineLvl w:val="6"/>
    </w:pPr>
    <w:rPr>
      <w:rFonts w:eastAsia="Times"/>
      <w:b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2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B6D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rsid w:val="00702B6D"/>
    <w:rPr>
      <w:color w:val="0000FF"/>
      <w:u w:val="single"/>
    </w:rPr>
  </w:style>
  <w:style w:type="paragraph" w:styleId="a5">
    <w:name w:val="Normal (Web)"/>
    <w:basedOn w:val="a"/>
    <w:rsid w:val="00702B6D"/>
    <w:pPr>
      <w:widowControl/>
      <w:spacing w:before="100" w:beforeAutospacing="1" w:after="100" w:afterAutospacing="1" w:line="300" w:lineRule="atLeast"/>
      <w:jc w:val="left"/>
    </w:pPr>
    <w:rPr>
      <w:color w:val="000000"/>
      <w:kern w:val="0"/>
      <w:sz w:val="18"/>
      <w:szCs w:val="18"/>
    </w:rPr>
  </w:style>
  <w:style w:type="character" w:styleId="a6">
    <w:name w:val="Strong"/>
    <w:basedOn w:val="a0"/>
    <w:qFormat/>
    <w:rsid w:val="00702B6D"/>
    <w:rPr>
      <w:b/>
      <w:bCs/>
    </w:rPr>
  </w:style>
  <w:style w:type="paragraph" w:styleId="a7">
    <w:name w:val="footer"/>
    <w:basedOn w:val="a"/>
    <w:link w:val="Char0"/>
    <w:uiPriority w:val="99"/>
    <w:semiHidden/>
    <w:unhideWhenUsed/>
    <w:rsid w:val="00702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02B6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02B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2B6D"/>
    <w:rPr>
      <w:rFonts w:ascii="Times New Roman" w:eastAsia="宋体" w:hAnsi="Times New Roman" w:cs="Times New Roman"/>
      <w:sz w:val="18"/>
      <w:szCs w:val="18"/>
    </w:rPr>
  </w:style>
  <w:style w:type="character" w:customStyle="1" w:styleId="7Char">
    <w:name w:val="标题 7 Char"/>
    <w:basedOn w:val="a0"/>
    <w:link w:val="7"/>
    <w:rsid w:val="00702B6D"/>
    <w:rPr>
      <w:rFonts w:ascii="Times New Roman" w:eastAsia="Times" w:hAnsi="Times New Roman" w:cs="Times New Roman"/>
      <w:b/>
      <w:kern w:val="0"/>
      <w:sz w:val="28"/>
      <w:szCs w:val="20"/>
      <w:lang w:eastAsia="en-US"/>
    </w:rPr>
  </w:style>
  <w:style w:type="paragraph" w:styleId="a9">
    <w:name w:val="List Paragraph"/>
    <w:basedOn w:val="a"/>
    <w:uiPriority w:val="34"/>
    <w:qFormat/>
    <w:rsid w:val="00F445DE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D10132"/>
    <w:rPr>
      <w:rFonts w:ascii="Times New Roman" w:eastAsia="宋体" w:hAnsi="Times New Roman" w:cs="Times New Roman"/>
      <w:b/>
      <w:bCs/>
      <w:sz w:val="32"/>
      <w:szCs w:val="32"/>
    </w:rPr>
  </w:style>
  <w:style w:type="character" w:styleId="aa">
    <w:name w:val="Emphasis"/>
    <w:basedOn w:val="a0"/>
    <w:uiPriority w:val="20"/>
    <w:qFormat/>
    <w:rsid w:val="00D101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A8C6-BDB4-4744-A920-05B837CA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539</Words>
  <Characters>3078</Characters>
  <Application>Microsoft Office Word</Application>
  <DocSecurity>0</DocSecurity>
  <Lines>25</Lines>
  <Paragraphs>7</Paragraphs>
  <ScaleCrop>false</ScaleCrop>
  <Company>复旦大学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</dc:creator>
  <cp:lastModifiedBy>Yolanda-tr</cp:lastModifiedBy>
  <cp:revision>27</cp:revision>
  <dcterms:created xsi:type="dcterms:W3CDTF">2013-11-01T02:38:00Z</dcterms:created>
  <dcterms:modified xsi:type="dcterms:W3CDTF">2014-08-18T13:39:00Z</dcterms:modified>
</cp:coreProperties>
</file>